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2" w:type="dxa"/>
        <w:tblInd w:w="-176" w:type="dxa"/>
        <w:tblLook w:val="0000"/>
      </w:tblPr>
      <w:tblGrid>
        <w:gridCol w:w="3828"/>
        <w:gridCol w:w="5954"/>
      </w:tblGrid>
      <w:tr w:rsidR="0072162E" w:rsidRPr="00C36CAD" w:rsidTr="00635ECF">
        <w:trPr>
          <w:trHeight w:val="893"/>
        </w:trPr>
        <w:tc>
          <w:tcPr>
            <w:tcW w:w="3828" w:type="dxa"/>
          </w:tcPr>
          <w:p w:rsidR="0072162E" w:rsidRPr="00D1208C" w:rsidRDefault="0072162E" w:rsidP="00635ECF">
            <w:pPr>
              <w:jc w:val="center"/>
              <w:rPr>
                <w:sz w:val="26"/>
                <w:szCs w:val="26"/>
              </w:rPr>
            </w:pPr>
            <w:r w:rsidRPr="00D1208C">
              <w:rPr>
                <w:sz w:val="26"/>
                <w:szCs w:val="26"/>
              </w:rPr>
              <w:t>UBND TP HẢI DƯƠNG</w:t>
            </w:r>
          </w:p>
          <w:p w:rsidR="0072162E" w:rsidRDefault="0072162E" w:rsidP="00635ECF">
            <w:pPr>
              <w:jc w:val="center"/>
              <w:rPr>
                <w:b/>
                <w:bCs/>
                <w:sz w:val="26"/>
                <w:szCs w:val="26"/>
              </w:rPr>
            </w:pPr>
            <w:r w:rsidRPr="00D1208C">
              <w:rPr>
                <w:b/>
                <w:bCs/>
                <w:sz w:val="26"/>
                <w:szCs w:val="26"/>
              </w:rPr>
              <w:t xml:space="preserve">TRƯỜNG </w:t>
            </w:r>
            <w:r>
              <w:rPr>
                <w:b/>
                <w:bCs/>
                <w:sz w:val="26"/>
                <w:szCs w:val="26"/>
              </w:rPr>
              <w:t>MNCL TÂN HƯNG</w:t>
            </w:r>
          </w:p>
          <w:p w:rsidR="0072162E" w:rsidRDefault="0072162E" w:rsidP="00635ECF">
            <w:pPr>
              <w:jc w:val="center"/>
              <w:rPr>
                <w:b/>
                <w:bCs/>
                <w:sz w:val="26"/>
                <w:szCs w:val="26"/>
              </w:rPr>
            </w:pPr>
            <w:r>
              <w:rPr>
                <w:b/>
                <w:bCs/>
                <w:sz w:val="26"/>
                <w:szCs w:val="26"/>
              </w:rPr>
              <w:t>–––––––––––</w:t>
            </w:r>
          </w:p>
          <w:p w:rsidR="00316217" w:rsidRPr="007171A7" w:rsidRDefault="007171A7" w:rsidP="00316217">
            <w:pPr>
              <w:jc w:val="center"/>
              <w:rPr>
                <w:bCs/>
                <w:sz w:val="28"/>
                <w:szCs w:val="28"/>
                <w:lang w:val="en-US"/>
              </w:rPr>
            </w:pPr>
            <w:r w:rsidRPr="007171A7">
              <w:rPr>
                <w:bCs/>
                <w:sz w:val="28"/>
                <w:szCs w:val="28"/>
                <w:lang w:val="en-US"/>
              </w:rPr>
              <w:t>Số:</w:t>
            </w:r>
            <w:r w:rsidR="004B4361">
              <w:rPr>
                <w:bCs/>
                <w:sz w:val="28"/>
                <w:szCs w:val="28"/>
                <w:lang w:val="en-US"/>
              </w:rPr>
              <w:t xml:space="preserve"> 01</w:t>
            </w:r>
            <w:r w:rsidR="00316217">
              <w:rPr>
                <w:bCs/>
                <w:sz w:val="28"/>
                <w:szCs w:val="28"/>
                <w:lang w:val="en-US"/>
              </w:rPr>
              <w:t>/ MNTH</w:t>
            </w:r>
          </w:p>
        </w:tc>
        <w:tc>
          <w:tcPr>
            <w:tcW w:w="5954" w:type="dxa"/>
          </w:tcPr>
          <w:p w:rsidR="0072162E" w:rsidRPr="009F4BDB" w:rsidRDefault="0072162E" w:rsidP="00635ECF">
            <w:pPr>
              <w:rPr>
                <w:b/>
                <w:sz w:val="26"/>
                <w:szCs w:val="26"/>
              </w:rPr>
            </w:pPr>
            <w:r w:rsidRPr="009F4BDB">
              <w:rPr>
                <w:b/>
                <w:sz w:val="26"/>
                <w:szCs w:val="26"/>
              </w:rPr>
              <w:t xml:space="preserve">CỘNG HÒA XÃ HỘI CHỦ NGHĨA VIỆT </w:t>
            </w:r>
            <w:smartTag w:uri="urn:schemas-microsoft-com:office:smarttags" w:element="place">
              <w:smartTag w:uri="urn:schemas-microsoft-com:office:smarttags" w:element="country-region">
                <w:r w:rsidRPr="009F4BDB">
                  <w:rPr>
                    <w:b/>
                    <w:sz w:val="26"/>
                    <w:szCs w:val="26"/>
                  </w:rPr>
                  <w:t>NAM</w:t>
                </w:r>
              </w:smartTag>
            </w:smartTag>
          </w:p>
          <w:p w:rsidR="0072162E" w:rsidRPr="002C462E" w:rsidRDefault="0072162E" w:rsidP="00635ECF">
            <w:pPr>
              <w:jc w:val="center"/>
              <w:rPr>
                <w:b/>
                <w:bCs/>
                <w:sz w:val="28"/>
                <w:szCs w:val="28"/>
              </w:rPr>
            </w:pPr>
            <w:r w:rsidRPr="002C462E">
              <w:rPr>
                <w:b/>
                <w:bCs/>
                <w:sz w:val="28"/>
                <w:szCs w:val="28"/>
              </w:rPr>
              <w:t>Độc lập - Tự do - Hạnh phúc</w:t>
            </w:r>
          </w:p>
          <w:p w:rsidR="007171A7" w:rsidRDefault="0072162E" w:rsidP="00635ECF">
            <w:pPr>
              <w:jc w:val="center"/>
              <w:rPr>
                <w:b/>
                <w:bCs/>
                <w:sz w:val="26"/>
                <w:szCs w:val="26"/>
              </w:rPr>
            </w:pPr>
            <w:r>
              <w:rPr>
                <w:b/>
                <w:bCs/>
                <w:sz w:val="26"/>
                <w:szCs w:val="26"/>
              </w:rPr>
              <w:t>–––––</w:t>
            </w:r>
          </w:p>
          <w:p w:rsidR="0072162E" w:rsidRPr="007171A7" w:rsidRDefault="00580C15" w:rsidP="00635ECF">
            <w:pPr>
              <w:jc w:val="center"/>
              <w:rPr>
                <w:bCs/>
                <w:i/>
                <w:sz w:val="26"/>
                <w:szCs w:val="26"/>
                <w:lang w:val="en-US"/>
              </w:rPr>
            </w:pPr>
            <w:r>
              <w:rPr>
                <w:bCs/>
                <w:i/>
                <w:sz w:val="26"/>
                <w:szCs w:val="26"/>
                <w:lang w:val="en-US"/>
              </w:rPr>
              <w:t xml:space="preserve">      Hải Dương, Ngày </w:t>
            </w:r>
            <w:r w:rsidR="00646B8D">
              <w:rPr>
                <w:bCs/>
                <w:i/>
                <w:sz w:val="26"/>
                <w:szCs w:val="26"/>
                <w:lang w:val="en-US"/>
              </w:rPr>
              <w:t>6</w:t>
            </w:r>
            <w:r>
              <w:rPr>
                <w:bCs/>
                <w:i/>
                <w:sz w:val="26"/>
                <w:szCs w:val="26"/>
                <w:lang w:val="en-US"/>
              </w:rPr>
              <w:t xml:space="preserve"> tháng </w:t>
            </w:r>
            <w:r w:rsidR="00646B8D">
              <w:rPr>
                <w:bCs/>
                <w:i/>
                <w:sz w:val="26"/>
                <w:szCs w:val="26"/>
                <w:lang w:val="en-US"/>
              </w:rPr>
              <w:t>9</w:t>
            </w:r>
            <w:r w:rsidR="007171A7" w:rsidRPr="007171A7">
              <w:rPr>
                <w:bCs/>
                <w:i/>
                <w:sz w:val="26"/>
                <w:szCs w:val="26"/>
                <w:lang w:val="en-US"/>
              </w:rPr>
              <w:t>năm</w:t>
            </w:r>
            <w:r w:rsidR="00646B8D">
              <w:rPr>
                <w:bCs/>
                <w:i/>
                <w:sz w:val="26"/>
                <w:szCs w:val="26"/>
                <w:lang w:val="en-US"/>
              </w:rPr>
              <w:t xml:space="preserve"> 2023</w:t>
            </w:r>
          </w:p>
        </w:tc>
      </w:tr>
    </w:tbl>
    <w:p w:rsidR="007171A7" w:rsidRDefault="007171A7" w:rsidP="0072162E">
      <w:pPr>
        <w:pStyle w:val="BodyText"/>
        <w:spacing w:before="6"/>
        <w:ind w:left="0" w:firstLine="720"/>
        <w:jc w:val="left"/>
      </w:pPr>
    </w:p>
    <w:p w:rsidR="00F72AE7" w:rsidRDefault="00664BE9" w:rsidP="00316217">
      <w:pPr>
        <w:pStyle w:val="BodyText"/>
        <w:spacing w:before="6"/>
        <w:ind w:left="0" w:firstLine="720"/>
        <w:jc w:val="center"/>
        <w:rPr>
          <w:lang w:val="en-US"/>
        </w:rPr>
      </w:pPr>
      <w:r>
        <w:rPr>
          <w:noProof/>
          <w:lang w:val="en-US"/>
        </w:rPr>
        <w:pict>
          <v:line id="Line 10" o:spid="_x0000_s1026" style="position:absolute;left:0;text-align:left;z-index:15728640;visibility:visible;mso-position-horizontal-relative:page;mso-position-vertical-relative:page" from="3.1pt,837pt" to="591.85pt,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" strokecolor="#57646b" strokeweight="1.2pt">
            <w10:wrap anchorx="page" anchory="page"/>
          </v:line>
        </w:pict>
      </w:r>
      <w:r w:rsidR="00B174CD" w:rsidRPr="00316217">
        <w:t>Kính</w:t>
      </w:r>
      <w:r w:rsidR="0072162E" w:rsidRPr="00316217">
        <w:t>g</w:t>
      </w:r>
      <w:r w:rsidR="0072162E" w:rsidRPr="00316217">
        <w:rPr>
          <w:lang w:val="en-US"/>
        </w:rPr>
        <w:t>ử</w:t>
      </w:r>
      <w:r w:rsidR="00B174CD" w:rsidRPr="00316217">
        <w:t>i:</w:t>
      </w:r>
      <w:r w:rsidR="00580C15">
        <w:rPr>
          <w:lang w:val="en-US"/>
        </w:rPr>
        <w:t>C</w:t>
      </w:r>
      <w:r w:rsidR="00646B8D">
        <w:rPr>
          <w:lang w:val="en-US"/>
        </w:rPr>
        <w:t>ác bậc Phụ huynh học sinh trường MN Tân Hưng</w:t>
      </w:r>
    </w:p>
    <w:p w:rsidR="007D4450" w:rsidRDefault="007D4450" w:rsidP="00646B8D">
      <w:pPr>
        <w:pStyle w:val="BodyText"/>
        <w:spacing w:before="6"/>
        <w:ind w:left="0" w:firstLine="720"/>
        <w:jc w:val="left"/>
        <w:rPr>
          <w:lang w:val="en-US"/>
        </w:rPr>
      </w:pPr>
    </w:p>
    <w:p w:rsidR="00580C15" w:rsidRPr="00017152" w:rsidRDefault="007D4450" w:rsidP="00316217">
      <w:pPr>
        <w:pStyle w:val="BodyText"/>
        <w:spacing w:before="6"/>
        <w:ind w:left="0" w:firstLine="720"/>
        <w:jc w:val="left"/>
        <w:rPr>
          <w:sz w:val="26"/>
          <w:szCs w:val="26"/>
          <w:lang w:val="en-US"/>
        </w:rPr>
      </w:pPr>
      <w:r w:rsidRPr="00017152">
        <w:rPr>
          <w:sz w:val="26"/>
          <w:szCs w:val="26"/>
          <w:lang w:val="en-US"/>
        </w:rPr>
        <w:t xml:space="preserve">Để làm tốt công tác đảm bảo an toàn trẻ cũng như trách nhiệm của phụ huynh học sinh đối với </w:t>
      </w:r>
      <w:r w:rsidR="00316217" w:rsidRPr="00017152">
        <w:rPr>
          <w:sz w:val="26"/>
          <w:szCs w:val="26"/>
          <w:lang w:val="en-US"/>
        </w:rPr>
        <w:t>công tác chăm sóc nuôi dưỡng trẻ tại trường Mn Tân Hưng, nhà trường gửi tới các bậc Phụ huyn</w:t>
      </w:r>
      <w:r w:rsidR="004B4361">
        <w:rPr>
          <w:sz w:val="26"/>
          <w:szCs w:val="26"/>
          <w:lang w:val="en-US"/>
        </w:rPr>
        <w:t>h nội quy khi gửi con tại trường</w:t>
      </w:r>
      <w:r w:rsidR="00316217" w:rsidRPr="00017152">
        <w:rPr>
          <w:sz w:val="26"/>
          <w:szCs w:val="26"/>
          <w:lang w:val="en-US"/>
        </w:rPr>
        <w:t xml:space="preserve"> như sau: </w:t>
      </w:r>
    </w:p>
    <w:p w:rsidR="00316217" w:rsidRPr="00017152" w:rsidRDefault="00316217" w:rsidP="00580C15">
      <w:pPr>
        <w:pStyle w:val="NormalWeb"/>
        <w:shd w:val="clear" w:color="auto" w:fill="FFFFFF"/>
        <w:spacing w:before="0" w:beforeAutospacing="0" w:after="150" w:afterAutospacing="0" w:line="270" w:lineRule="atLeast"/>
        <w:jc w:val="center"/>
        <w:rPr>
          <w:b/>
          <w:bCs/>
          <w:color w:val="333333"/>
          <w:sz w:val="26"/>
          <w:szCs w:val="26"/>
          <w:shd w:val="clear" w:color="auto" w:fill="FFFFFF"/>
        </w:rPr>
      </w:pPr>
    </w:p>
    <w:p w:rsidR="00580C15" w:rsidRPr="00017152" w:rsidRDefault="00580C15" w:rsidP="00580C15">
      <w:pPr>
        <w:pStyle w:val="NormalWeb"/>
        <w:shd w:val="clear" w:color="auto" w:fill="FFFFFF"/>
        <w:spacing w:before="0" w:beforeAutospacing="0" w:after="150" w:afterAutospacing="0" w:line="270" w:lineRule="atLeast"/>
        <w:jc w:val="center"/>
        <w:rPr>
          <w:b/>
          <w:bCs/>
          <w:color w:val="333333"/>
          <w:sz w:val="26"/>
          <w:szCs w:val="26"/>
          <w:shd w:val="clear" w:color="auto" w:fill="FFFFFF"/>
        </w:rPr>
      </w:pPr>
      <w:r w:rsidRPr="00017152">
        <w:rPr>
          <w:b/>
          <w:bCs/>
          <w:color w:val="333333"/>
          <w:sz w:val="26"/>
          <w:szCs w:val="26"/>
          <w:shd w:val="clear" w:color="auto" w:fill="FFFFFF"/>
        </w:rPr>
        <w:t>NỘI QUY TRƯỜNG MN TÂN HƯNG</w:t>
      </w:r>
    </w:p>
    <w:p w:rsidR="00580C15" w:rsidRPr="00017152" w:rsidRDefault="00580C15" w:rsidP="00580C15">
      <w:pPr>
        <w:shd w:val="clear" w:color="auto" w:fill="FFFFFF"/>
        <w:ind w:firstLine="567"/>
        <w:rPr>
          <w:b/>
          <w:sz w:val="26"/>
          <w:szCs w:val="26"/>
        </w:rPr>
      </w:pPr>
      <w:r w:rsidRPr="00017152">
        <w:rPr>
          <w:b/>
          <w:sz w:val="26"/>
          <w:szCs w:val="26"/>
        </w:rPr>
        <w:t>1. Thủ tục vào trường:</w:t>
      </w:r>
    </w:p>
    <w:p w:rsidR="00580C15" w:rsidRPr="00017152" w:rsidRDefault="00580C15" w:rsidP="00580C15">
      <w:pPr>
        <w:ind w:firstLine="567"/>
        <w:jc w:val="both"/>
        <w:rPr>
          <w:sz w:val="26"/>
          <w:szCs w:val="26"/>
          <w:lang w:val="pl-PL"/>
        </w:rPr>
      </w:pPr>
      <w:r w:rsidRPr="00017152">
        <w:rPr>
          <w:b/>
          <w:sz w:val="26"/>
          <w:szCs w:val="26"/>
          <w:lang w:val="pl-PL"/>
        </w:rPr>
        <w:t xml:space="preserve">- </w:t>
      </w:r>
      <w:r w:rsidRPr="00017152">
        <w:rPr>
          <w:sz w:val="26"/>
          <w:szCs w:val="26"/>
          <w:lang w:val="pl-PL"/>
        </w:rPr>
        <w:t>Mỗi trẻ đến trường cần có một túi hồ sơ trong đó có :</w:t>
      </w:r>
    </w:p>
    <w:p w:rsidR="00580C15" w:rsidRPr="00017152" w:rsidRDefault="00580C15" w:rsidP="00580C15">
      <w:pPr>
        <w:tabs>
          <w:tab w:val="left" w:pos="1635"/>
        </w:tabs>
        <w:ind w:firstLine="567"/>
        <w:jc w:val="both"/>
        <w:rPr>
          <w:sz w:val="26"/>
          <w:szCs w:val="26"/>
          <w:lang w:val="pl-PL"/>
        </w:rPr>
      </w:pPr>
      <w:r w:rsidRPr="00017152">
        <w:rPr>
          <w:sz w:val="26"/>
          <w:szCs w:val="26"/>
          <w:lang w:val="pl-PL"/>
        </w:rPr>
        <w:t>+ Bản sao giấy khai sinh.</w:t>
      </w:r>
    </w:p>
    <w:p w:rsidR="00580C15" w:rsidRPr="00017152" w:rsidRDefault="00580C15" w:rsidP="00580C15">
      <w:pPr>
        <w:tabs>
          <w:tab w:val="left" w:pos="1635"/>
        </w:tabs>
        <w:ind w:firstLine="567"/>
        <w:jc w:val="both"/>
        <w:rPr>
          <w:sz w:val="26"/>
          <w:szCs w:val="26"/>
          <w:lang w:val="pl-PL"/>
        </w:rPr>
      </w:pPr>
      <w:r w:rsidRPr="00017152">
        <w:rPr>
          <w:sz w:val="26"/>
          <w:szCs w:val="26"/>
          <w:lang w:val="pl-PL"/>
        </w:rPr>
        <w:t>+ Đơn xin học ở trường Mầm non (có mẫu).</w:t>
      </w:r>
    </w:p>
    <w:p w:rsidR="00580C15" w:rsidRPr="00017152" w:rsidRDefault="00580C15" w:rsidP="00580C15">
      <w:pPr>
        <w:tabs>
          <w:tab w:val="left" w:pos="1635"/>
        </w:tabs>
        <w:ind w:firstLine="567"/>
        <w:jc w:val="both"/>
        <w:rPr>
          <w:sz w:val="26"/>
          <w:szCs w:val="26"/>
          <w:lang w:val="pl-PL"/>
        </w:rPr>
      </w:pPr>
      <w:r w:rsidRPr="00017152">
        <w:rPr>
          <w:sz w:val="26"/>
          <w:szCs w:val="26"/>
          <w:lang w:val="pl-PL"/>
        </w:rPr>
        <w:t>+ Số điện thoại gia đình (nếu có)</w:t>
      </w:r>
      <w:bookmarkStart w:id="0" w:name="_GoBack"/>
      <w:bookmarkEnd w:id="0"/>
    </w:p>
    <w:p w:rsidR="00580C15" w:rsidRPr="00017152" w:rsidRDefault="00580C15" w:rsidP="00580C15">
      <w:pPr>
        <w:tabs>
          <w:tab w:val="left" w:pos="1635"/>
        </w:tabs>
        <w:ind w:firstLine="567"/>
        <w:jc w:val="both"/>
        <w:rPr>
          <w:sz w:val="26"/>
          <w:szCs w:val="26"/>
          <w:lang w:val="pl-PL"/>
        </w:rPr>
      </w:pPr>
      <w:r w:rsidRPr="00017152">
        <w:rPr>
          <w:sz w:val="26"/>
          <w:szCs w:val="26"/>
          <w:lang w:val="pl-PL"/>
        </w:rPr>
        <w:t>(nếu là trẻ khuyết tật có hồ sơ của trẻ khuyết tật)</w:t>
      </w:r>
    </w:p>
    <w:p w:rsidR="00580C15" w:rsidRPr="00017152" w:rsidRDefault="00580C15" w:rsidP="00580C15">
      <w:pPr>
        <w:tabs>
          <w:tab w:val="left" w:pos="1635"/>
        </w:tabs>
        <w:ind w:firstLine="567"/>
        <w:jc w:val="both"/>
        <w:rPr>
          <w:b/>
          <w:sz w:val="26"/>
          <w:szCs w:val="26"/>
          <w:lang w:val="pl-PL"/>
        </w:rPr>
      </w:pPr>
      <w:r w:rsidRPr="00017152">
        <w:rPr>
          <w:b/>
          <w:sz w:val="26"/>
          <w:szCs w:val="26"/>
          <w:lang w:val="pl-PL"/>
        </w:rPr>
        <w:t>2. Thời gian đón và trả trẻ</w:t>
      </w:r>
    </w:p>
    <w:p w:rsidR="00580C15" w:rsidRPr="00017152" w:rsidRDefault="00580C15" w:rsidP="00580C15">
      <w:pPr>
        <w:tabs>
          <w:tab w:val="left" w:pos="1635"/>
        </w:tabs>
        <w:ind w:firstLine="567"/>
        <w:jc w:val="both"/>
        <w:rPr>
          <w:sz w:val="26"/>
          <w:szCs w:val="26"/>
          <w:lang w:val="pl-PL"/>
        </w:rPr>
      </w:pPr>
      <w:r w:rsidRPr="00017152">
        <w:rPr>
          <w:sz w:val="26"/>
          <w:szCs w:val="26"/>
          <w:lang w:val="pl-PL"/>
        </w:rPr>
        <w:t>- Thời gian</w:t>
      </w:r>
    </w:p>
    <w:p w:rsidR="00580C15" w:rsidRPr="00017152" w:rsidRDefault="00580C15" w:rsidP="00580C15">
      <w:pPr>
        <w:tabs>
          <w:tab w:val="left" w:pos="1635"/>
        </w:tabs>
        <w:ind w:firstLine="567"/>
        <w:jc w:val="both"/>
        <w:rPr>
          <w:sz w:val="26"/>
          <w:szCs w:val="26"/>
          <w:lang w:val="pl-PL"/>
        </w:rPr>
      </w:pPr>
      <w:r w:rsidRPr="00017152">
        <w:rPr>
          <w:sz w:val="26"/>
          <w:szCs w:val="26"/>
          <w:lang w:val="pl-PL"/>
        </w:rPr>
        <w:t>+ Mùa hè : Sáng đón trẻ từ 6h30 – 8h</w:t>
      </w:r>
    </w:p>
    <w:p w:rsidR="00580C15" w:rsidRPr="00017152" w:rsidRDefault="00580C15" w:rsidP="00580C15">
      <w:pPr>
        <w:tabs>
          <w:tab w:val="left" w:pos="1635"/>
        </w:tabs>
        <w:ind w:firstLine="567"/>
        <w:jc w:val="both"/>
        <w:rPr>
          <w:sz w:val="26"/>
          <w:szCs w:val="26"/>
          <w:lang w:val="pt-BR"/>
        </w:rPr>
      </w:pPr>
      <w:r w:rsidRPr="00017152">
        <w:rPr>
          <w:sz w:val="26"/>
          <w:szCs w:val="26"/>
          <w:lang w:val="pt-BR"/>
        </w:rPr>
        <w:t>Chiều trả trẻ từ 16h00 – 17h30.</w:t>
      </w:r>
    </w:p>
    <w:p w:rsidR="00580C15" w:rsidRPr="00017152" w:rsidRDefault="00580C15" w:rsidP="00580C15">
      <w:pPr>
        <w:tabs>
          <w:tab w:val="left" w:pos="1635"/>
        </w:tabs>
        <w:ind w:firstLine="567"/>
        <w:jc w:val="both"/>
        <w:rPr>
          <w:sz w:val="26"/>
          <w:szCs w:val="26"/>
          <w:lang w:val="pt-BR"/>
        </w:rPr>
      </w:pPr>
      <w:r w:rsidRPr="00017152">
        <w:rPr>
          <w:sz w:val="26"/>
          <w:szCs w:val="26"/>
          <w:lang w:val="pt-BR"/>
        </w:rPr>
        <w:t>+ Mùa đông :Sáng đón trẻ từ 6h45 – 8h</w:t>
      </w:r>
    </w:p>
    <w:p w:rsidR="00580C15" w:rsidRPr="00017152" w:rsidRDefault="00580C15" w:rsidP="00580C15">
      <w:pPr>
        <w:tabs>
          <w:tab w:val="left" w:pos="1635"/>
        </w:tabs>
        <w:ind w:firstLine="567"/>
        <w:jc w:val="both"/>
        <w:rPr>
          <w:sz w:val="26"/>
          <w:szCs w:val="26"/>
          <w:lang w:val="pt-BR"/>
        </w:rPr>
      </w:pPr>
      <w:r w:rsidRPr="00017152">
        <w:rPr>
          <w:sz w:val="26"/>
          <w:szCs w:val="26"/>
          <w:lang w:val="pt-BR"/>
        </w:rPr>
        <w:t xml:space="preserve"> Chiều trả trẻ từ 16h đến 17h30.</w:t>
      </w:r>
    </w:p>
    <w:p w:rsidR="00580C15" w:rsidRPr="00017152" w:rsidRDefault="00580C15" w:rsidP="00580C15">
      <w:pPr>
        <w:tabs>
          <w:tab w:val="left" w:pos="1635"/>
        </w:tabs>
        <w:ind w:firstLine="567"/>
        <w:jc w:val="both"/>
        <w:rPr>
          <w:b/>
          <w:sz w:val="26"/>
          <w:szCs w:val="26"/>
          <w:lang w:val="pl-PL"/>
        </w:rPr>
      </w:pPr>
      <w:r w:rsidRPr="00017152">
        <w:rPr>
          <w:b/>
          <w:sz w:val="26"/>
          <w:szCs w:val="26"/>
          <w:lang w:val="pl-PL"/>
        </w:rPr>
        <w:t>3. Các khoản thu góp.</w:t>
      </w:r>
    </w:p>
    <w:p w:rsidR="00017152" w:rsidRPr="00017152" w:rsidRDefault="00580C15" w:rsidP="00017152">
      <w:pPr>
        <w:ind w:left="360"/>
        <w:jc w:val="both"/>
        <w:rPr>
          <w:sz w:val="26"/>
          <w:szCs w:val="26"/>
        </w:rPr>
      </w:pPr>
      <w:r w:rsidRPr="00017152">
        <w:rPr>
          <w:sz w:val="26"/>
          <w:szCs w:val="26"/>
        </w:rPr>
        <w:t xml:space="preserve">   - Sau khi nhập học nếu gia đình cho trẻ chuyển trường hoặc nghỉ học sau </w:t>
      </w:r>
      <w:r w:rsidRPr="00017152">
        <w:rPr>
          <w:b/>
          <w:sz w:val="26"/>
          <w:szCs w:val="26"/>
        </w:rPr>
        <w:t>4</w:t>
      </w:r>
      <w:r w:rsidR="00017152" w:rsidRPr="00017152">
        <w:rPr>
          <w:sz w:val="26"/>
          <w:szCs w:val="26"/>
        </w:rPr>
        <w:t>ngày</w:t>
      </w:r>
    </w:p>
    <w:p w:rsidR="00580C15" w:rsidRPr="00017152" w:rsidRDefault="00580C15" w:rsidP="00017152">
      <w:pPr>
        <w:jc w:val="both"/>
        <w:rPr>
          <w:sz w:val="26"/>
          <w:szCs w:val="26"/>
        </w:rPr>
      </w:pPr>
      <w:r w:rsidRPr="00017152">
        <w:rPr>
          <w:sz w:val="26"/>
          <w:szCs w:val="26"/>
        </w:rPr>
        <w:t>nhà trường sẽ không hoàn trả lại các khoản gia đình đã đóng góp.</w:t>
      </w:r>
    </w:p>
    <w:p w:rsidR="00580C15" w:rsidRPr="00017152" w:rsidRDefault="00580C15" w:rsidP="00017152">
      <w:pPr>
        <w:tabs>
          <w:tab w:val="left" w:pos="1635"/>
        </w:tabs>
        <w:ind w:firstLine="567"/>
        <w:jc w:val="both"/>
        <w:rPr>
          <w:sz w:val="26"/>
          <w:szCs w:val="26"/>
          <w:lang w:val="pl-PL"/>
        </w:rPr>
      </w:pPr>
      <w:r w:rsidRPr="00017152">
        <w:rPr>
          <w:sz w:val="26"/>
          <w:szCs w:val="26"/>
          <w:lang w:val="pl-PL"/>
        </w:rPr>
        <w:t xml:space="preserve">- Phụ huynh có trách nhiệm đóng góp các khoản về trường từ ngày 01-10 hàng tháng theo hình thức chuyển khoản. </w:t>
      </w:r>
    </w:p>
    <w:p w:rsidR="00580C15" w:rsidRPr="00017152" w:rsidRDefault="00580C15" w:rsidP="00017152">
      <w:pPr>
        <w:tabs>
          <w:tab w:val="left" w:pos="1635"/>
        </w:tabs>
        <w:ind w:firstLine="567"/>
        <w:jc w:val="both"/>
        <w:rPr>
          <w:sz w:val="26"/>
          <w:szCs w:val="26"/>
          <w:lang w:val="pl-PL"/>
        </w:rPr>
      </w:pPr>
      <w:r w:rsidRPr="00017152">
        <w:rPr>
          <w:sz w:val="26"/>
          <w:szCs w:val="26"/>
          <w:lang w:val="pl-PL"/>
        </w:rPr>
        <w:t xml:space="preserve">- Các khoản thu theo tháng ( Học phí, </w:t>
      </w:r>
      <w:r w:rsidRPr="00017152">
        <w:rPr>
          <w:sz w:val="26"/>
          <w:szCs w:val="26"/>
        </w:rPr>
        <w:t>Điện nước, ga, phụ phí, lao công, công bán trú, công thứ 7, nước uống tinh khiết)</w:t>
      </w:r>
    </w:p>
    <w:p w:rsidR="00580C15" w:rsidRPr="00017152" w:rsidRDefault="00580C15" w:rsidP="00017152">
      <w:pPr>
        <w:tabs>
          <w:tab w:val="left" w:pos="1635"/>
        </w:tabs>
        <w:ind w:firstLine="567"/>
        <w:jc w:val="both"/>
        <w:rPr>
          <w:sz w:val="26"/>
          <w:szCs w:val="26"/>
          <w:lang w:val="pl-PL"/>
        </w:rPr>
      </w:pPr>
      <w:r w:rsidRPr="00017152">
        <w:rPr>
          <w:sz w:val="26"/>
          <w:szCs w:val="26"/>
          <w:lang w:val="pl-PL"/>
        </w:rPr>
        <w:t>+ Trường hợp trẻ mới đi lớp được 3 ngày, sau đó trẻ nghỉ ốm, hoặc thôi học thì gia đình sẽ là</w:t>
      </w:r>
      <w:r w:rsidR="004B4361">
        <w:rPr>
          <w:sz w:val="26"/>
          <w:szCs w:val="26"/>
          <w:lang w:val="pl-PL"/>
        </w:rPr>
        <w:t>m đơn gửi về nhà trường, nhà trường</w:t>
      </w:r>
      <w:r w:rsidRPr="00017152">
        <w:rPr>
          <w:sz w:val="26"/>
          <w:szCs w:val="26"/>
          <w:lang w:val="pl-PL"/>
        </w:rPr>
        <w:t xml:space="preserve"> sẽ thu theo ngày.</w:t>
      </w:r>
    </w:p>
    <w:p w:rsidR="00580C15" w:rsidRPr="00017152" w:rsidRDefault="00580C15" w:rsidP="00017152">
      <w:pPr>
        <w:tabs>
          <w:tab w:val="left" w:pos="1635"/>
        </w:tabs>
        <w:ind w:firstLine="567"/>
        <w:jc w:val="both"/>
        <w:rPr>
          <w:sz w:val="26"/>
          <w:szCs w:val="26"/>
          <w:lang w:val="pl-PL"/>
        </w:rPr>
      </w:pPr>
      <w:r w:rsidRPr="00017152">
        <w:rPr>
          <w:sz w:val="26"/>
          <w:szCs w:val="26"/>
          <w:lang w:val="pl-PL"/>
        </w:rPr>
        <w:t>+ Trường hợp trẻ đến lớp từ 4 ngày trở lên thực hiện các khoản đóng góp theo tháng, riêng tiền ăn theo ngày thực đi.</w:t>
      </w:r>
    </w:p>
    <w:p w:rsidR="00580C15" w:rsidRPr="00017152" w:rsidRDefault="00580C15" w:rsidP="00580C15">
      <w:pPr>
        <w:tabs>
          <w:tab w:val="left" w:pos="1635"/>
        </w:tabs>
        <w:ind w:firstLine="567"/>
        <w:jc w:val="both"/>
        <w:rPr>
          <w:sz w:val="26"/>
          <w:szCs w:val="26"/>
          <w:lang w:val="pl-PL"/>
        </w:rPr>
      </w:pPr>
      <w:r w:rsidRPr="00017152">
        <w:rPr>
          <w:sz w:val="26"/>
          <w:szCs w:val="26"/>
          <w:lang w:val="pl-PL"/>
        </w:rPr>
        <w:t>- Tiền ăn:</w:t>
      </w:r>
    </w:p>
    <w:p w:rsidR="00580C15" w:rsidRPr="00017152" w:rsidRDefault="00580C15" w:rsidP="00580C15">
      <w:pPr>
        <w:tabs>
          <w:tab w:val="left" w:pos="1635"/>
        </w:tabs>
        <w:ind w:firstLine="567"/>
        <w:jc w:val="both"/>
        <w:rPr>
          <w:sz w:val="26"/>
          <w:szCs w:val="26"/>
          <w:lang w:val="pl-PL"/>
        </w:rPr>
      </w:pPr>
      <w:r w:rsidRPr="00017152">
        <w:rPr>
          <w:sz w:val="26"/>
          <w:szCs w:val="26"/>
          <w:lang w:val="pl-PL"/>
        </w:rPr>
        <w:t>+ Trẻ nghỉ học, phụ huynh báo ăn cho giáo viên chủ nhiệm trước 7 giờ, thì được trừ tiền ăn trong ngày, nếu báo sau 7h hoặc nghỉ không báo với giáo viên chủ nhiệm lớp thì không được trừ tiền ăn.</w:t>
      </w:r>
    </w:p>
    <w:p w:rsidR="00580C15" w:rsidRPr="00017152" w:rsidRDefault="00580C15" w:rsidP="00580C15">
      <w:pPr>
        <w:tabs>
          <w:tab w:val="left" w:pos="1635"/>
        </w:tabs>
        <w:ind w:firstLine="567"/>
        <w:jc w:val="both"/>
        <w:rPr>
          <w:sz w:val="26"/>
          <w:szCs w:val="26"/>
          <w:lang w:val="pl-PL"/>
        </w:rPr>
      </w:pPr>
      <w:r w:rsidRPr="00017152">
        <w:rPr>
          <w:sz w:val="26"/>
          <w:szCs w:val="26"/>
          <w:lang w:val="pl-PL"/>
        </w:rPr>
        <w:t>- Tiền thứ 7</w:t>
      </w:r>
    </w:p>
    <w:p w:rsidR="00580C15" w:rsidRPr="00017152" w:rsidRDefault="00580C15" w:rsidP="00580C15">
      <w:pPr>
        <w:tabs>
          <w:tab w:val="left" w:pos="1635"/>
        </w:tabs>
        <w:ind w:firstLine="567"/>
        <w:jc w:val="both"/>
        <w:rPr>
          <w:sz w:val="26"/>
          <w:szCs w:val="26"/>
          <w:lang w:val="pl-PL"/>
        </w:rPr>
      </w:pPr>
      <w:r w:rsidRPr="00017152">
        <w:rPr>
          <w:sz w:val="26"/>
          <w:szCs w:val="26"/>
          <w:lang w:val="pl-PL"/>
        </w:rPr>
        <w:t>+ Phụ huynh đăng ký trẻ đi thứ 7 cho giáo viên chủ nhiệm.</w:t>
      </w:r>
    </w:p>
    <w:p w:rsidR="00580C15" w:rsidRPr="00017152" w:rsidRDefault="00580C15" w:rsidP="00580C15">
      <w:pPr>
        <w:tabs>
          <w:tab w:val="left" w:pos="1635"/>
        </w:tabs>
        <w:ind w:firstLine="567"/>
        <w:jc w:val="both"/>
        <w:rPr>
          <w:sz w:val="26"/>
          <w:szCs w:val="26"/>
          <w:lang w:val="pl-PL"/>
        </w:rPr>
      </w:pPr>
      <w:r w:rsidRPr="00017152">
        <w:rPr>
          <w:sz w:val="26"/>
          <w:szCs w:val="26"/>
          <w:lang w:val="pl-PL"/>
        </w:rPr>
        <w:t>+ Nhà trường thu theo tháng trường hợp trẻ nghỉ chỉ được trừ tiền ăn.</w:t>
      </w:r>
    </w:p>
    <w:p w:rsidR="00580C15" w:rsidRPr="00017152" w:rsidRDefault="00580C15" w:rsidP="00580C15">
      <w:pPr>
        <w:tabs>
          <w:tab w:val="left" w:pos="1635"/>
        </w:tabs>
        <w:ind w:firstLine="567"/>
        <w:jc w:val="both"/>
        <w:rPr>
          <w:sz w:val="26"/>
          <w:szCs w:val="26"/>
          <w:lang w:val="pl-PL"/>
        </w:rPr>
      </w:pPr>
      <w:r w:rsidRPr="00017152">
        <w:rPr>
          <w:sz w:val="26"/>
          <w:szCs w:val="26"/>
          <w:lang w:val="pl-PL"/>
        </w:rPr>
        <w:t>+ Trường hợp thứ 7 vào ngày lễ, tết, CB, GV và trẻ được nghỉ theo quy định</w:t>
      </w:r>
    </w:p>
    <w:p w:rsidR="00580C15" w:rsidRPr="00017152" w:rsidRDefault="007D4450" w:rsidP="00580C15">
      <w:pPr>
        <w:shd w:val="clear" w:color="auto" w:fill="FFFFFF"/>
        <w:ind w:firstLine="567"/>
        <w:rPr>
          <w:b/>
          <w:sz w:val="26"/>
          <w:szCs w:val="26"/>
        </w:rPr>
      </w:pPr>
      <w:r w:rsidRPr="00017152">
        <w:rPr>
          <w:b/>
          <w:sz w:val="26"/>
          <w:szCs w:val="26"/>
          <w:lang w:val="en-US"/>
        </w:rPr>
        <w:t>4</w:t>
      </w:r>
      <w:r w:rsidR="00580C15" w:rsidRPr="00017152">
        <w:rPr>
          <w:b/>
          <w:sz w:val="26"/>
          <w:szCs w:val="26"/>
        </w:rPr>
        <w:t>. Công tác chăm sóc và đảm bảo an toàn cho trẻ</w:t>
      </w:r>
    </w:p>
    <w:p w:rsidR="00580C15" w:rsidRPr="00017152" w:rsidRDefault="00580C15" w:rsidP="00580C15">
      <w:pPr>
        <w:tabs>
          <w:tab w:val="left" w:pos="1635"/>
        </w:tabs>
        <w:ind w:firstLine="567"/>
        <w:jc w:val="both"/>
        <w:rPr>
          <w:sz w:val="26"/>
          <w:szCs w:val="26"/>
          <w:lang w:val="pl-PL"/>
        </w:rPr>
      </w:pPr>
      <w:r w:rsidRPr="00017152">
        <w:rPr>
          <w:sz w:val="26"/>
          <w:szCs w:val="26"/>
          <w:lang w:val="pl-PL"/>
        </w:rPr>
        <w:t>- Phụ huynh thường xuyên trao đổi thông tin về tình hình sức khỏe đặc điểm cá nhân cá biệt của trẻ  kết hợp với giáo viên chủ nhiệm lớp để chăm sóc – giáo dục trẻ tốt nhất.</w:t>
      </w:r>
    </w:p>
    <w:p w:rsidR="00580C15" w:rsidRPr="00017152" w:rsidRDefault="00580C15" w:rsidP="00580C15">
      <w:pPr>
        <w:tabs>
          <w:tab w:val="left" w:pos="1635"/>
        </w:tabs>
        <w:ind w:firstLine="567"/>
        <w:jc w:val="both"/>
        <w:rPr>
          <w:sz w:val="26"/>
          <w:szCs w:val="26"/>
          <w:lang w:val="pl-PL"/>
        </w:rPr>
      </w:pPr>
      <w:r w:rsidRPr="00017152">
        <w:rPr>
          <w:sz w:val="26"/>
          <w:szCs w:val="26"/>
          <w:lang w:val="pl-PL"/>
        </w:rPr>
        <w:t>- Phụ huynh không cho trẻ đeo đồ trang sức, tiền bạc, đồ chơi nguy hiểm đến trường.</w:t>
      </w:r>
    </w:p>
    <w:p w:rsidR="00580C15" w:rsidRPr="00017152" w:rsidRDefault="00580C15" w:rsidP="00580C15">
      <w:pPr>
        <w:tabs>
          <w:tab w:val="left" w:pos="1635"/>
        </w:tabs>
        <w:ind w:firstLine="567"/>
        <w:jc w:val="both"/>
        <w:rPr>
          <w:spacing w:val="-2"/>
          <w:sz w:val="26"/>
          <w:szCs w:val="26"/>
          <w:lang w:val="pl-PL"/>
        </w:rPr>
      </w:pPr>
      <w:r w:rsidRPr="00017152">
        <w:rPr>
          <w:spacing w:val="-2"/>
          <w:sz w:val="26"/>
          <w:szCs w:val="26"/>
          <w:lang w:val="pl-PL"/>
        </w:rPr>
        <w:t>- Phụ huynh ký cam kết với nhà trường phối hợp giáo dục và thực hiện an toàn giao thông khi đưa đón con, phụ huynh nhà gần đưa con đi bộ đến trường để giảm ùn tắc giao thông</w:t>
      </w:r>
      <w:r w:rsidR="007D4450" w:rsidRPr="00017152">
        <w:rPr>
          <w:spacing w:val="-2"/>
          <w:sz w:val="26"/>
          <w:szCs w:val="26"/>
          <w:lang w:val="pl-PL"/>
        </w:rPr>
        <w:t xml:space="preserve">, </w:t>
      </w:r>
      <w:r w:rsidRPr="00017152">
        <w:rPr>
          <w:spacing w:val="-2"/>
          <w:sz w:val="26"/>
          <w:szCs w:val="26"/>
          <w:lang w:val="pl-PL"/>
        </w:rPr>
        <w:t>thực hiện nghiêm quy định của nhà trường trong việc dừng đỗ khi đưa đón trẻ.</w:t>
      </w:r>
    </w:p>
    <w:p w:rsidR="00580C15" w:rsidRPr="00017152" w:rsidRDefault="00580C15" w:rsidP="007D4450">
      <w:pPr>
        <w:tabs>
          <w:tab w:val="left" w:pos="1635"/>
        </w:tabs>
        <w:ind w:firstLine="567"/>
        <w:jc w:val="both"/>
        <w:rPr>
          <w:sz w:val="26"/>
          <w:szCs w:val="26"/>
          <w:lang w:val="pl-PL"/>
        </w:rPr>
      </w:pPr>
      <w:r w:rsidRPr="00017152">
        <w:rPr>
          <w:sz w:val="26"/>
          <w:szCs w:val="26"/>
          <w:lang w:val="pl-PL"/>
        </w:rPr>
        <w:lastRenderedPageBreak/>
        <w:t xml:space="preserve">- Phụ huynh có gì vướng mắc có thể trao đổi trực tiếp với giáo viên chủ nhiệm lớp; nếu ngại còn băn khoăn thì gặp trực tiếp Ban giám hiệu; tránh việc dùng những lời lẽ không hay giữa phụ huynh học sinh và giáo viên chủ nhiệm làm ảnh hưởng tới môi </w:t>
      </w:r>
      <w:r w:rsidR="007D4450" w:rsidRPr="00017152">
        <w:rPr>
          <w:sz w:val="26"/>
          <w:szCs w:val="26"/>
          <w:lang w:val="pl-PL"/>
        </w:rPr>
        <w:t>trường sư phạm trong nhà trường, ảnh hưởng tới tâm lý học sinh.</w:t>
      </w:r>
    </w:p>
    <w:p w:rsidR="00F72AE7" w:rsidRPr="00017152" w:rsidRDefault="007D4450" w:rsidP="00F72AE7">
      <w:pPr>
        <w:pStyle w:val="BodyText"/>
        <w:spacing w:before="3" w:line="256" w:lineRule="auto"/>
        <w:ind w:left="104" w:right="140" w:firstLine="712"/>
        <w:rPr>
          <w:b/>
          <w:sz w:val="26"/>
          <w:szCs w:val="26"/>
          <w:lang w:val="en-US"/>
        </w:rPr>
      </w:pPr>
      <w:r w:rsidRPr="00017152">
        <w:rPr>
          <w:b/>
          <w:sz w:val="26"/>
          <w:szCs w:val="26"/>
          <w:lang w:val="en-US"/>
        </w:rPr>
        <w:t>5</w:t>
      </w:r>
      <w:r w:rsidR="00432F96" w:rsidRPr="00017152">
        <w:rPr>
          <w:b/>
          <w:sz w:val="26"/>
          <w:szCs w:val="26"/>
          <w:lang w:val="en-US"/>
        </w:rPr>
        <w:t>.</w:t>
      </w:r>
      <w:r w:rsidR="00F72AE7" w:rsidRPr="00017152">
        <w:rPr>
          <w:b/>
          <w:sz w:val="26"/>
          <w:szCs w:val="26"/>
        </w:rPr>
        <w:t>Một số quy định cụ thế trong hoạt động đón, trả trẻ và tổ chức cácngày l</w:t>
      </w:r>
      <w:r w:rsidR="00F72AE7" w:rsidRPr="00017152">
        <w:rPr>
          <w:b/>
          <w:sz w:val="26"/>
          <w:szCs w:val="26"/>
          <w:lang w:val="en-US"/>
        </w:rPr>
        <w:t>ễ</w:t>
      </w:r>
      <w:r w:rsidR="00F72AE7" w:rsidRPr="00017152">
        <w:rPr>
          <w:b/>
          <w:sz w:val="26"/>
          <w:szCs w:val="26"/>
        </w:rPr>
        <w:t xml:space="preserve">, hội, sự kiện trong </w:t>
      </w:r>
      <w:r w:rsidR="00580C15" w:rsidRPr="00017152">
        <w:rPr>
          <w:b/>
          <w:sz w:val="26"/>
          <w:szCs w:val="26"/>
          <w:lang w:val="en-US"/>
        </w:rPr>
        <w:t>tại</w:t>
      </w:r>
      <w:r w:rsidR="00017152" w:rsidRPr="00017152">
        <w:rPr>
          <w:b/>
          <w:sz w:val="26"/>
          <w:szCs w:val="26"/>
          <w:lang w:val="en-US"/>
        </w:rPr>
        <w:t xml:space="preserve"> trường.</w:t>
      </w:r>
    </w:p>
    <w:p w:rsidR="00F72AE7" w:rsidRPr="00017152" w:rsidRDefault="007D4450" w:rsidP="00580C15">
      <w:pPr>
        <w:pStyle w:val="BodyText"/>
        <w:spacing w:before="3" w:line="256" w:lineRule="auto"/>
        <w:ind w:right="140"/>
        <w:rPr>
          <w:sz w:val="26"/>
          <w:szCs w:val="26"/>
        </w:rPr>
      </w:pPr>
      <w:r w:rsidRPr="00017152">
        <w:rPr>
          <w:b/>
          <w:i/>
          <w:sz w:val="26"/>
          <w:szCs w:val="26"/>
          <w:lang w:val="en-US"/>
        </w:rPr>
        <w:t>5</w:t>
      </w:r>
      <w:r w:rsidR="00F72AE7" w:rsidRPr="00017152">
        <w:rPr>
          <w:b/>
          <w:i/>
          <w:sz w:val="26"/>
          <w:szCs w:val="26"/>
        </w:rPr>
        <w:t>.1. Hoąt động đón - trả trẻ hàng ngày</w:t>
      </w:r>
      <w:r w:rsidR="00B174CD" w:rsidRPr="00017152">
        <w:rPr>
          <w:b/>
          <w:i/>
          <w:sz w:val="26"/>
          <w:szCs w:val="26"/>
        </w:rPr>
        <w:t>.</w:t>
      </w:r>
    </w:p>
    <w:p w:rsidR="00F72AE7" w:rsidRPr="00017152" w:rsidRDefault="00432F96" w:rsidP="00B174CD">
      <w:pPr>
        <w:pStyle w:val="BodyText"/>
        <w:spacing w:before="3" w:line="256" w:lineRule="auto"/>
        <w:ind w:left="104" w:right="140" w:firstLine="712"/>
        <w:rPr>
          <w:sz w:val="26"/>
          <w:szCs w:val="26"/>
        </w:rPr>
      </w:pPr>
      <w:r w:rsidRPr="00017152">
        <w:rPr>
          <w:sz w:val="26"/>
          <w:szCs w:val="26"/>
        </w:rPr>
        <w:t xml:space="preserve">- </w:t>
      </w:r>
      <w:r w:rsidRPr="00017152">
        <w:rPr>
          <w:sz w:val="26"/>
          <w:szCs w:val="26"/>
          <w:lang w:val="en-US"/>
        </w:rPr>
        <w:t>16/16 nhóm lớp</w:t>
      </w:r>
      <w:r w:rsidR="00F72AE7" w:rsidRPr="00017152">
        <w:rPr>
          <w:sz w:val="26"/>
          <w:szCs w:val="26"/>
        </w:rPr>
        <w:t xml:space="preserve"> triển khai cho ch</w:t>
      </w:r>
      <w:r w:rsidR="00B174CD" w:rsidRPr="00017152">
        <w:rPr>
          <w:sz w:val="26"/>
          <w:szCs w:val="26"/>
        </w:rPr>
        <w:t>a mę/người chăm sóc trẻ</w:t>
      </w:r>
      <w:r w:rsidR="00017152" w:rsidRPr="00017152">
        <w:rPr>
          <w:sz w:val="26"/>
          <w:szCs w:val="26"/>
          <w:lang w:val="en-US"/>
        </w:rPr>
        <w:t xml:space="preserve"> vào zalo nhóm lớp. Đề nghị Phụ huynh học sinh</w:t>
      </w:r>
      <w:r w:rsidR="00B174CD" w:rsidRPr="00017152">
        <w:rPr>
          <w:sz w:val="26"/>
          <w:szCs w:val="26"/>
          <w:lang w:val="en-US"/>
        </w:rPr>
        <w:t>đăng</w:t>
      </w:r>
      <w:r w:rsidR="00B174CD" w:rsidRPr="00017152">
        <w:rPr>
          <w:sz w:val="26"/>
          <w:szCs w:val="26"/>
        </w:rPr>
        <w:t xml:space="preserve"> ký</w:t>
      </w:r>
      <w:r w:rsidR="00F72AE7" w:rsidRPr="00017152">
        <w:rPr>
          <w:sz w:val="26"/>
          <w:szCs w:val="26"/>
        </w:rPr>
        <w:t>thông tin của người chịu trách nhiệm đưa đón trẻ hàng ngày. Mỗi trẻ có không quá03 người đưa, đón. Người đăng ký đưa đón trẻ phải đảm bảo đủ các thông tỉn cơ bản,ảnh và chữ ký. Kh</w:t>
      </w:r>
      <w:r w:rsidRPr="00017152">
        <w:rPr>
          <w:sz w:val="26"/>
          <w:szCs w:val="26"/>
        </w:rPr>
        <w:t>ông cho phép trẻ dưới 12 tuổi đ</w:t>
      </w:r>
      <w:r w:rsidRPr="00017152">
        <w:rPr>
          <w:sz w:val="26"/>
          <w:szCs w:val="26"/>
          <w:lang w:val="en-US"/>
        </w:rPr>
        <w:t>ă</w:t>
      </w:r>
      <w:r w:rsidR="00F72AE7" w:rsidRPr="00017152">
        <w:rPr>
          <w:sz w:val="26"/>
          <w:szCs w:val="26"/>
        </w:rPr>
        <w:t xml:space="preserve">ng ký </w:t>
      </w:r>
      <w:r w:rsidRPr="00017152">
        <w:rPr>
          <w:sz w:val="26"/>
          <w:szCs w:val="26"/>
        </w:rPr>
        <w:t xml:space="preserve">đưa, đón trẻ. </w:t>
      </w:r>
    </w:p>
    <w:p w:rsidR="00F72AE7" w:rsidRPr="00017152" w:rsidRDefault="00432F96" w:rsidP="00F72AE7">
      <w:pPr>
        <w:pStyle w:val="BodyText"/>
        <w:spacing w:before="3" w:line="256" w:lineRule="auto"/>
        <w:ind w:left="104" w:right="140" w:firstLine="712"/>
        <w:rPr>
          <w:sz w:val="26"/>
          <w:szCs w:val="26"/>
        </w:rPr>
      </w:pPr>
      <w:r w:rsidRPr="00017152">
        <w:rPr>
          <w:sz w:val="26"/>
          <w:szCs w:val="26"/>
        </w:rPr>
        <w:t>- 1</w:t>
      </w:r>
      <w:r w:rsidRPr="00017152">
        <w:rPr>
          <w:sz w:val="26"/>
          <w:szCs w:val="26"/>
          <w:lang w:val="en-US"/>
        </w:rPr>
        <w:t>6/16</w:t>
      </w:r>
      <w:r w:rsidR="00F72AE7" w:rsidRPr="00017152">
        <w:rPr>
          <w:sz w:val="26"/>
          <w:szCs w:val="26"/>
        </w:rPr>
        <w:t xml:space="preserve"> nhóm, lớp có sổ giao nhận trẻ hằng ngày, để ở vị trí thuận tiện với đầy</w:t>
      </w:r>
      <w:r w:rsidR="00017152" w:rsidRPr="00017152">
        <w:rPr>
          <w:sz w:val="26"/>
          <w:szCs w:val="26"/>
        </w:rPr>
        <w:t>đi thông tin cần thiết</w:t>
      </w:r>
      <w:r w:rsidR="00017152" w:rsidRPr="00017152">
        <w:rPr>
          <w:sz w:val="26"/>
          <w:szCs w:val="26"/>
          <w:lang w:val="en-US"/>
        </w:rPr>
        <w:t xml:space="preserve"> để n</w:t>
      </w:r>
      <w:r w:rsidR="00017152" w:rsidRPr="00017152">
        <w:rPr>
          <w:sz w:val="26"/>
          <w:szCs w:val="26"/>
        </w:rPr>
        <w:t>gười đăng ký đ</w:t>
      </w:r>
      <w:r w:rsidR="00017152" w:rsidRPr="00017152">
        <w:rPr>
          <w:sz w:val="26"/>
          <w:szCs w:val="26"/>
          <w:lang w:val="en-US"/>
        </w:rPr>
        <w:t>ư</w:t>
      </w:r>
      <w:r w:rsidR="00017152" w:rsidRPr="00017152">
        <w:rPr>
          <w:sz w:val="26"/>
          <w:szCs w:val="26"/>
        </w:rPr>
        <w:t xml:space="preserve">a, đón trẻ </w:t>
      </w:r>
      <w:r w:rsidR="00F72AE7" w:rsidRPr="00017152">
        <w:rPr>
          <w:sz w:val="26"/>
          <w:szCs w:val="26"/>
        </w:rPr>
        <w:t>được ký giao nhận đúng thời điểm đón – tr</w:t>
      </w:r>
      <w:r w:rsidR="00B174CD" w:rsidRPr="00017152">
        <w:rPr>
          <w:sz w:val="26"/>
          <w:szCs w:val="26"/>
          <w:lang w:val="en-US"/>
        </w:rPr>
        <w:t>ả</w:t>
      </w:r>
      <w:r w:rsidR="00F72AE7" w:rsidRPr="00017152">
        <w:rPr>
          <w:sz w:val="26"/>
          <w:szCs w:val="26"/>
        </w:rPr>
        <w:t xml:space="preserve"> trẻ.</w:t>
      </w:r>
    </w:p>
    <w:p w:rsidR="00F72AE7" w:rsidRPr="00017152" w:rsidRDefault="00F72AE7" w:rsidP="00F72AE7">
      <w:pPr>
        <w:pStyle w:val="BodyText"/>
        <w:spacing w:before="3" w:line="256" w:lineRule="auto"/>
        <w:ind w:left="104" w:right="140" w:firstLine="712"/>
        <w:rPr>
          <w:sz w:val="26"/>
          <w:szCs w:val="26"/>
        </w:rPr>
      </w:pPr>
      <w:r w:rsidRPr="00017152">
        <w:rPr>
          <w:sz w:val="26"/>
          <w:szCs w:val="26"/>
        </w:rPr>
        <w:t>- Người đăng ký đ</w:t>
      </w:r>
      <w:r w:rsidR="00B174CD" w:rsidRPr="00017152">
        <w:rPr>
          <w:sz w:val="26"/>
          <w:szCs w:val="26"/>
          <w:lang w:val="en-US"/>
        </w:rPr>
        <w:t>ư</w:t>
      </w:r>
      <w:r w:rsidRPr="00017152">
        <w:rPr>
          <w:sz w:val="26"/>
          <w:szCs w:val="26"/>
        </w:rPr>
        <w:t>a, đón trẻ phải đưanhận trẻ trực tiếp từ giáo viên chủnhiệm tại địa điểm của từng nhóm lớp.</w:t>
      </w:r>
    </w:p>
    <w:p w:rsidR="00F72AE7" w:rsidRPr="00017152" w:rsidRDefault="00F72AE7" w:rsidP="006230F3">
      <w:pPr>
        <w:pStyle w:val="BodyText"/>
        <w:spacing w:before="3" w:line="256" w:lineRule="auto"/>
        <w:ind w:left="104" w:right="140" w:firstLine="712"/>
        <w:rPr>
          <w:sz w:val="26"/>
          <w:szCs w:val="26"/>
        </w:rPr>
      </w:pPr>
      <w:r w:rsidRPr="00017152">
        <w:rPr>
          <w:sz w:val="26"/>
          <w:szCs w:val="26"/>
        </w:rPr>
        <w:t>- Giáo vi</w:t>
      </w:r>
      <w:r w:rsidR="00432F96" w:rsidRPr="00017152">
        <w:rPr>
          <w:sz w:val="26"/>
          <w:szCs w:val="26"/>
        </w:rPr>
        <w:t xml:space="preserve">ên nhận trẻ trực tiếp từ người </w:t>
      </w:r>
      <w:r w:rsidR="00432F96" w:rsidRPr="00017152">
        <w:rPr>
          <w:sz w:val="26"/>
          <w:szCs w:val="26"/>
          <w:lang w:val="en-US"/>
        </w:rPr>
        <w:t>đ</w:t>
      </w:r>
      <w:r w:rsidR="00432F96" w:rsidRPr="00017152">
        <w:rPr>
          <w:sz w:val="26"/>
          <w:szCs w:val="26"/>
        </w:rPr>
        <w:t>ưa, đón trẻ; quan sát, trao đ</w:t>
      </w:r>
      <w:r w:rsidR="00432F96" w:rsidRPr="00017152">
        <w:rPr>
          <w:sz w:val="26"/>
          <w:szCs w:val="26"/>
          <w:lang w:val="en-US"/>
        </w:rPr>
        <w:t>ổ</w:t>
      </w:r>
      <w:r w:rsidRPr="00017152">
        <w:rPr>
          <w:sz w:val="26"/>
          <w:szCs w:val="26"/>
        </w:rPr>
        <w:t>i cùngngười đưa, đón trẻ các biểu hiện về tình trạng sức khỏe, trạng thái cảm xúc và hànhvi của trẻ trong ngày để có những thông tin phản hồi kịp thời. Tuyệt đổi không nhậntrẻ đang mắc bệnh truyền nhiễm nguy hiểm. Trường hợp trẻ ốm, có nhu cầu chăm</w:t>
      </w:r>
      <w:r w:rsidR="00432F96" w:rsidRPr="00017152">
        <w:rPr>
          <w:sz w:val="26"/>
          <w:szCs w:val="26"/>
        </w:rPr>
        <w:t>sóc đặc biệt hoặc có</w:t>
      </w:r>
      <w:r w:rsidRPr="00017152">
        <w:rPr>
          <w:sz w:val="26"/>
          <w:szCs w:val="26"/>
        </w:rPr>
        <w:t xml:space="preserve"> thuốc để uống tại trường, giáo</w:t>
      </w:r>
      <w:r w:rsidR="006230F3" w:rsidRPr="00017152">
        <w:rPr>
          <w:sz w:val="26"/>
          <w:szCs w:val="26"/>
        </w:rPr>
        <w:t xml:space="preserve"> viên cần lưu lại các thông tinđ</w:t>
      </w:r>
      <w:r w:rsidR="006230F3" w:rsidRPr="00017152">
        <w:rPr>
          <w:sz w:val="26"/>
          <w:szCs w:val="26"/>
          <w:lang w:val="en-US"/>
        </w:rPr>
        <w:t>ể</w:t>
      </w:r>
      <w:r w:rsidR="00432F96" w:rsidRPr="00017152">
        <w:rPr>
          <w:sz w:val="26"/>
          <w:szCs w:val="26"/>
        </w:rPr>
        <w:t xml:space="preserve"> có biện pháp phối hợp </w:t>
      </w:r>
      <w:r w:rsidR="00432F96" w:rsidRPr="00017152">
        <w:rPr>
          <w:sz w:val="26"/>
          <w:szCs w:val="26"/>
          <w:lang w:val="en-US"/>
        </w:rPr>
        <w:t>với</w:t>
      </w:r>
      <w:r w:rsidRPr="00017152">
        <w:rPr>
          <w:sz w:val="26"/>
          <w:szCs w:val="26"/>
        </w:rPr>
        <w:t xml:space="preserve"> giáo viên trong lớp, b</w:t>
      </w:r>
      <w:r w:rsidR="006230F3" w:rsidRPr="00017152">
        <w:rPr>
          <w:sz w:val="26"/>
          <w:szCs w:val="26"/>
        </w:rPr>
        <w:t>ộ phận y tế ... trong quá trình</w:t>
      </w:r>
      <w:r w:rsidRPr="00017152">
        <w:rPr>
          <w:sz w:val="26"/>
          <w:szCs w:val="26"/>
        </w:rPr>
        <w:t>tr</w:t>
      </w:r>
      <w:r w:rsidR="006230F3" w:rsidRPr="00017152">
        <w:rPr>
          <w:sz w:val="26"/>
          <w:szCs w:val="26"/>
          <w:lang w:val="en-US"/>
        </w:rPr>
        <w:t>ẻ</w:t>
      </w:r>
      <w:r w:rsidRPr="00017152">
        <w:rPr>
          <w:sz w:val="26"/>
          <w:szCs w:val="26"/>
        </w:rPr>
        <w:t xml:space="preserve"> ở trường.</w:t>
      </w:r>
    </w:p>
    <w:p w:rsidR="00F72AE7" w:rsidRPr="00017152" w:rsidRDefault="007D4450" w:rsidP="00F72AE7">
      <w:pPr>
        <w:pStyle w:val="BodyText"/>
        <w:spacing w:before="3" w:line="256" w:lineRule="auto"/>
        <w:ind w:left="104" w:right="140" w:firstLine="712"/>
        <w:rPr>
          <w:sz w:val="26"/>
          <w:szCs w:val="26"/>
        </w:rPr>
      </w:pPr>
      <w:r w:rsidRPr="00017152">
        <w:rPr>
          <w:sz w:val="26"/>
          <w:szCs w:val="26"/>
          <w:lang w:val="en-US"/>
        </w:rPr>
        <w:t xml:space="preserve">- </w:t>
      </w:r>
      <w:r w:rsidR="0072162E" w:rsidRPr="00017152">
        <w:rPr>
          <w:sz w:val="26"/>
          <w:szCs w:val="26"/>
        </w:rPr>
        <w:t>Tuyệt đ</w:t>
      </w:r>
      <w:r w:rsidR="0072162E" w:rsidRPr="00017152">
        <w:rPr>
          <w:sz w:val="26"/>
          <w:szCs w:val="26"/>
          <w:lang w:val="en-US"/>
        </w:rPr>
        <w:t>ố</w:t>
      </w:r>
      <w:r w:rsidR="00F72AE7" w:rsidRPr="00017152">
        <w:rPr>
          <w:sz w:val="26"/>
          <w:szCs w:val="26"/>
        </w:rPr>
        <w:t>i không trả trẻ cho người không đăng ký thông tin đưa, đón trẻ.</w:t>
      </w:r>
    </w:p>
    <w:p w:rsidR="00F72AE7" w:rsidRPr="00017152" w:rsidRDefault="00F72AE7" w:rsidP="006230F3">
      <w:pPr>
        <w:pStyle w:val="BodyText"/>
        <w:spacing w:before="3" w:line="256" w:lineRule="auto"/>
        <w:ind w:left="104" w:right="140" w:firstLine="712"/>
        <w:rPr>
          <w:sz w:val="26"/>
          <w:szCs w:val="26"/>
        </w:rPr>
      </w:pPr>
      <w:r w:rsidRPr="00017152">
        <w:rPr>
          <w:sz w:val="26"/>
          <w:szCs w:val="26"/>
        </w:rPr>
        <w:t>Trong trường hợp đặc biệt, giáo viên có trách nhi</w:t>
      </w:r>
      <w:r w:rsidR="006230F3" w:rsidRPr="00017152">
        <w:rPr>
          <w:sz w:val="26"/>
          <w:szCs w:val="26"/>
        </w:rPr>
        <w:t>ệm liên hệ với người đã đăng ký</w:t>
      </w:r>
      <w:r w:rsidRPr="00017152">
        <w:rPr>
          <w:sz w:val="26"/>
          <w:szCs w:val="26"/>
        </w:rPr>
        <w:t>đưa, đón tr</w:t>
      </w:r>
      <w:r w:rsidR="00B174CD" w:rsidRPr="00017152">
        <w:rPr>
          <w:sz w:val="26"/>
          <w:szCs w:val="26"/>
          <w:lang w:val="en-US"/>
        </w:rPr>
        <w:t>ẻ</w:t>
      </w:r>
      <w:r w:rsidRPr="00017152">
        <w:rPr>
          <w:sz w:val="26"/>
          <w:szCs w:val="26"/>
        </w:rPr>
        <w:t xml:space="preserve"> để xác nhận thông tỉn của người sẽ </w:t>
      </w:r>
      <w:r w:rsidR="00B174CD" w:rsidRPr="00017152">
        <w:rPr>
          <w:sz w:val="26"/>
          <w:szCs w:val="26"/>
          <w:lang w:val="en-US"/>
        </w:rPr>
        <w:t>đ</w:t>
      </w:r>
      <w:r w:rsidRPr="00017152">
        <w:rPr>
          <w:sz w:val="26"/>
          <w:szCs w:val="26"/>
        </w:rPr>
        <w:t xml:space="preserve">ưa, </w:t>
      </w:r>
      <w:r w:rsidR="006230F3" w:rsidRPr="00017152">
        <w:rPr>
          <w:sz w:val="26"/>
          <w:szCs w:val="26"/>
        </w:rPr>
        <w:t>đón trẻ trong lần đó, đồng thời</w:t>
      </w:r>
      <w:r w:rsidRPr="00017152">
        <w:rPr>
          <w:sz w:val="26"/>
          <w:szCs w:val="26"/>
        </w:rPr>
        <w:t>l</w:t>
      </w:r>
      <w:r w:rsidR="00B174CD" w:rsidRPr="00017152">
        <w:rPr>
          <w:sz w:val="26"/>
          <w:szCs w:val="26"/>
          <w:lang w:val="en-US"/>
        </w:rPr>
        <w:t>ư</w:t>
      </w:r>
      <w:r w:rsidRPr="00017152">
        <w:rPr>
          <w:sz w:val="26"/>
          <w:szCs w:val="26"/>
        </w:rPr>
        <w:t>u lại thông t</w:t>
      </w:r>
      <w:r w:rsidR="00B174CD" w:rsidRPr="00017152">
        <w:rPr>
          <w:sz w:val="26"/>
          <w:szCs w:val="26"/>
          <w:lang w:val="en-US"/>
        </w:rPr>
        <w:t>i</w:t>
      </w:r>
      <w:r w:rsidRPr="00017152">
        <w:rPr>
          <w:sz w:val="26"/>
          <w:szCs w:val="26"/>
        </w:rPr>
        <w:t>n cá nhân (số điện thoại, căn cướ</w:t>
      </w:r>
      <w:r w:rsidR="006230F3" w:rsidRPr="00017152">
        <w:rPr>
          <w:sz w:val="26"/>
          <w:szCs w:val="26"/>
        </w:rPr>
        <w:t>c công dân hoặc chụp ảnh..) của</w:t>
      </w:r>
      <w:r w:rsidRPr="00017152">
        <w:rPr>
          <w:sz w:val="26"/>
          <w:szCs w:val="26"/>
        </w:rPr>
        <w:t>người đưa đón trẻ để đảm bảo an toàn, k</w:t>
      </w:r>
      <w:r w:rsidR="00B174CD" w:rsidRPr="00017152">
        <w:rPr>
          <w:sz w:val="26"/>
          <w:szCs w:val="26"/>
          <w:lang w:val="en-US"/>
        </w:rPr>
        <w:t>ý</w:t>
      </w:r>
      <w:r w:rsidRPr="00017152">
        <w:rPr>
          <w:sz w:val="26"/>
          <w:szCs w:val="26"/>
        </w:rPr>
        <w:t xml:space="preserve"> và ghi chú vào s</w:t>
      </w:r>
      <w:r w:rsidR="00B174CD" w:rsidRPr="00017152">
        <w:rPr>
          <w:sz w:val="26"/>
          <w:szCs w:val="26"/>
          <w:lang w:val="en-US"/>
        </w:rPr>
        <w:t>ổ</w:t>
      </w:r>
      <w:r w:rsidRPr="00017152">
        <w:rPr>
          <w:sz w:val="26"/>
          <w:szCs w:val="26"/>
        </w:rPr>
        <w:t xml:space="preserve"> giao nhận trẻ đầy đủ.</w:t>
      </w:r>
    </w:p>
    <w:p w:rsidR="00F72AE7" w:rsidRPr="00017152" w:rsidRDefault="007D4450" w:rsidP="00F72AE7">
      <w:pPr>
        <w:pStyle w:val="BodyText"/>
        <w:spacing w:before="3" w:line="256" w:lineRule="auto"/>
        <w:ind w:left="104" w:right="140" w:firstLine="712"/>
        <w:rPr>
          <w:b/>
          <w:i/>
          <w:sz w:val="26"/>
          <w:szCs w:val="26"/>
        </w:rPr>
      </w:pPr>
      <w:r w:rsidRPr="00017152">
        <w:rPr>
          <w:b/>
          <w:i/>
          <w:sz w:val="26"/>
          <w:szCs w:val="26"/>
          <w:lang w:val="en-US"/>
        </w:rPr>
        <w:t>5</w:t>
      </w:r>
      <w:r w:rsidR="00F72AE7" w:rsidRPr="00017152">
        <w:rPr>
          <w:b/>
          <w:i/>
          <w:sz w:val="26"/>
          <w:szCs w:val="26"/>
        </w:rPr>
        <w:t>.2. Hoạt động lễ, hội, sự kiện</w:t>
      </w:r>
    </w:p>
    <w:p w:rsidR="00F72AE7" w:rsidRPr="00017152" w:rsidRDefault="00432F96" w:rsidP="006230F3">
      <w:pPr>
        <w:pStyle w:val="BodyText"/>
        <w:spacing w:before="3" w:line="256" w:lineRule="auto"/>
        <w:ind w:left="104" w:right="140" w:firstLine="712"/>
        <w:rPr>
          <w:sz w:val="26"/>
          <w:szCs w:val="26"/>
        </w:rPr>
      </w:pPr>
      <w:r w:rsidRPr="00017152">
        <w:rPr>
          <w:sz w:val="26"/>
          <w:szCs w:val="26"/>
          <w:lang w:val="en-US"/>
        </w:rPr>
        <w:t>T</w:t>
      </w:r>
      <w:r w:rsidR="00F72AE7" w:rsidRPr="00017152">
        <w:rPr>
          <w:sz w:val="26"/>
          <w:szCs w:val="26"/>
        </w:rPr>
        <w:t xml:space="preserve">hực hiện đón, trả trẻ theo các </w:t>
      </w:r>
      <w:r w:rsidR="006230F3" w:rsidRPr="00017152">
        <w:rPr>
          <w:sz w:val="26"/>
          <w:szCs w:val="26"/>
        </w:rPr>
        <w:t>quy định nêu trên, ngoài ra cần</w:t>
      </w:r>
      <w:r w:rsidR="00B174CD" w:rsidRPr="00017152">
        <w:rPr>
          <w:sz w:val="26"/>
          <w:szCs w:val="26"/>
        </w:rPr>
        <w:t>đảm bảo các y</w:t>
      </w:r>
      <w:r w:rsidR="00B174CD" w:rsidRPr="00017152">
        <w:rPr>
          <w:sz w:val="26"/>
          <w:szCs w:val="26"/>
          <w:lang w:val="en-US"/>
        </w:rPr>
        <w:t>ế</w:t>
      </w:r>
      <w:r w:rsidR="00B174CD" w:rsidRPr="00017152">
        <w:rPr>
          <w:sz w:val="26"/>
          <w:szCs w:val="26"/>
        </w:rPr>
        <w:t>u t</w:t>
      </w:r>
      <w:r w:rsidR="00B174CD" w:rsidRPr="00017152">
        <w:rPr>
          <w:sz w:val="26"/>
          <w:szCs w:val="26"/>
          <w:lang w:val="en-US"/>
        </w:rPr>
        <w:t>ố</w:t>
      </w:r>
      <w:r w:rsidR="00B174CD" w:rsidRPr="00017152">
        <w:rPr>
          <w:sz w:val="26"/>
          <w:szCs w:val="26"/>
        </w:rPr>
        <w:t xml:space="preserve"> sau </w:t>
      </w:r>
      <w:r w:rsidR="00B174CD" w:rsidRPr="00017152">
        <w:rPr>
          <w:sz w:val="26"/>
          <w:szCs w:val="26"/>
          <w:lang w:val="en-US"/>
        </w:rPr>
        <w:t>đ</w:t>
      </w:r>
      <w:r w:rsidR="00F72AE7" w:rsidRPr="00017152">
        <w:rPr>
          <w:sz w:val="26"/>
          <w:szCs w:val="26"/>
        </w:rPr>
        <w:t xml:space="preserve">ây </w:t>
      </w:r>
      <w:r w:rsidR="00B174CD" w:rsidRPr="00017152">
        <w:rPr>
          <w:sz w:val="26"/>
          <w:szCs w:val="26"/>
        </w:rPr>
        <w:t>trước, trong và sau quá trình t</w:t>
      </w:r>
      <w:r w:rsidR="00B174CD" w:rsidRPr="00017152">
        <w:rPr>
          <w:sz w:val="26"/>
          <w:szCs w:val="26"/>
          <w:lang w:val="en-US"/>
        </w:rPr>
        <w:t>ổ</w:t>
      </w:r>
      <w:r w:rsidR="00F72AE7" w:rsidRPr="00017152">
        <w:rPr>
          <w:sz w:val="26"/>
          <w:szCs w:val="26"/>
        </w:rPr>
        <w:t xml:space="preserve"> chức:</w:t>
      </w:r>
    </w:p>
    <w:p w:rsidR="00F72AE7" w:rsidRPr="00017152" w:rsidRDefault="007D4450" w:rsidP="00F72AE7">
      <w:pPr>
        <w:pStyle w:val="BodyText"/>
        <w:spacing w:before="3" w:line="256" w:lineRule="auto"/>
        <w:ind w:left="104" w:right="140" w:firstLine="712"/>
        <w:rPr>
          <w:i/>
          <w:sz w:val="26"/>
          <w:szCs w:val="26"/>
        </w:rPr>
      </w:pPr>
      <w:r w:rsidRPr="00017152">
        <w:rPr>
          <w:i/>
          <w:sz w:val="26"/>
          <w:szCs w:val="26"/>
          <w:lang w:val="en-US"/>
        </w:rPr>
        <w:t>5</w:t>
      </w:r>
      <w:r w:rsidR="00F72AE7" w:rsidRPr="00017152">
        <w:rPr>
          <w:i/>
          <w:sz w:val="26"/>
          <w:szCs w:val="26"/>
        </w:rPr>
        <w:t>.2.1. Trước khi tổ chức lễ, hội, sự kiện</w:t>
      </w:r>
    </w:p>
    <w:p w:rsidR="00F72AE7" w:rsidRPr="00017152" w:rsidRDefault="007D4450" w:rsidP="007D4450">
      <w:pPr>
        <w:pStyle w:val="BodyText"/>
        <w:spacing w:before="3" w:line="256" w:lineRule="auto"/>
        <w:ind w:left="0" w:right="140" w:firstLine="720"/>
        <w:rPr>
          <w:sz w:val="26"/>
          <w:szCs w:val="26"/>
        </w:rPr>
      </w:pPr>
      <w:r w:rsidRPr="00017152">
        <w:rPr>
          <w:sz w:val="26"/>
          <w:szCs w:val="26"/>
          <w:lang w:val="en-US"/>
        </w:rPr>
        <w:t>- Nhà trường sẽ</w:t>
      </w:r>
      <w:r w:rsidR="00F72AE7" w:rsidRPr="00017152">
        <w:rPr>
          <w:sz w:val="26"/>
          <w:szCs w:val="26"/>
        </w:rPr>
        <w:t xml:space="preserve"> thông báo k</w:t>
      </w:r>
      <w:r w:rsidR="00B174CD" w:rsidRPr="00017152">
        <w:rPr>
          <w:sz w:val="26"/>
          <w:szCs w:val="26"/>
          <w:lang w:val="en-US"/>
        </w:rPr>
        <w:t>ế</w:t>
      </w:r>
      <w:r w:rsidR="00F72AE7" w:rsidRPr="00017152">
        <w:rPr>
          <w:sz w:val="26"/>
          <w:szCs w:val="26"/>
        </w:rPr>
        <w:t xml:space="preserve"> hoạch đ</w:t>
      </w:r>
      <w:r w:rsidR="00B174CD" w:rsidRPr="00017152">
        <w:rPr>
          <w:sz w:val="26"/>
          <w:szCs w:val="26"/>
          <w:lang w:val="en-US"/>
        </w:rPr>
        <w:t>ế</w:t>
      </w:r>
      <w:r w:rsidR="00F72AE7" w:rsidRPr="00017152">
        <w:rPr>
          <w:sz w:val="26"/>
          <w:szCs w:val="26"/>
        </w:rPr>
        <w:t>n cha mę/người chăm sóc trẻ đểphối hợp tổ chức lễ, hội, sự kiện.</w:t>
      </w:r>
    </w:p>
    <w:p w:rsidR="0072162E" w:rsidRPr="00017152" w:rsidRDefault="007D4450" w:rsidP="0072162E">
      <w:pPr>
        <w:pStyle w:val="BodyText"/>
        <w:spacing w:before="3" w:line="256" w:lineRule="auto"/>
        <w:ind w:left="104" w:right="140" w:firstLine="712"/>
        <w:rPr>
          <w:sz w:val="26"/>
          <w:szCs w:val="26"/>
        </w:rPr>
      </w:pPr>
      <w:r w:rsidRPr="00017152">
        <w:rPr>
          <w:sz w:val="26"/>
          <w:szCs w:val="26"/>
          <w:lang w:val="en-US"/>
        </w:rPr>
        <w:t>- S</w:t>
      </w:r>
      <w:r w:rsidR="0072162E" w:rsidRPr="00017152">
        <w:rPr>
          <w:sz w:val="26"/>
          <w:szCs w:val="26"/>
        </w:rPr>
        <w:t>ự kiện có sự tham giacủa cha mẹ/người chăm sóc tr</w:t>
      </w:r>
      <w:r w:rsidR="00B174CD" w:rsidRPr="00017152">
        <w:rPr>
          <w:sz w:val="26"/>
          <w:szCs w:val="26"/>
          <w:lang w:val="en-US"/>
        </w:rPr>
        <w:t>ẻ</w:t>
      </w:r>
      <w:r w:rsidR="0072162E" w:rsidRPr="00017152">
        <w:rPr>
          <w:sz w:val="26"/>
          <w:szCs w:val="26"/>
        </w:rPr>
        <w:t xml:space="preserve"> phải lập danh sách người đăng kí tham gia đây đ</w:t>
      </w:r>
      <w:r w:rsidR="00B174CD" w:rsidRPr="00017152">
        <w:rPr>
          <w:sz w:val="26"/>
          <w:szCs w:val="26"/>
          <w:lang w:val="en-US"/>
        </w:rPr>
        <w:t>ủ</w:t>
      </w:r>
      <w:r w:rsidR="0072162E" w:rsidRPr="00017152">
        <w:rPr>
          <w:sz w:val="26"/>
          <w:szCs w:val="26"/>
        </w:rPr>
        <w:t>.</w:t>
      </w:r>
    </w:p>
    <w:p w:rsidR="0072162E" w:rsidRPr="00017152" w:rsidRDefault="007D4450" w:rsidP="0072162E">
      <w:pPr>
        <w:pStyle w:val="BodyText"/>
        <w:spacing w:before="3" w:line="256" w:lineRule="auto"/>
        <w:ind w:left="104" w:right="140" w:firstLine="712"/>
        <w:rPr>
          <w:i/>
          <w:sz w:val="26"/>
          <w:szCs w:val="26"/>
        </w:rPr>
      </w:pPr>
      <w:r w:rsidRPr="00017152">
        <w:rPr>
          <w:i/>
          <w:sz w:val="26"/>
          <w:szCs w:val="26"/>
          <w:lang w:val="en-US"/>
        </w:rPr>
        <w:t>5</w:t>
      </w:r>
      <w:r w:rsidRPr="00017152">
        <w:rPr>
          <w:i/>
          <w:sz w:val="26"/>
          <w:szCs w:val="26"/>
        </w:rPr>
        <w:t>.2.</w:t>
      </w:r>
      <w:r w:rsidRPr="00017152">
        <w:rPr>
          <w:i/>
          <w:sz w:val="26"/>
          <w:szCs w:val="26"/>
          <w:lang w:val="en-US"/>
        </w:rPr>
        <w:t>2</w:t>
      </w:r>
      <w:r w:rsidR="0072162E" w:rsidRPr="00017152">
        <w:rPr>
          <w:i/>
          <w:sz w:val="26"/>
          <w:szCs w:val="26"/>
        </w:rPr>
        <w:t>. Sau khi tổ chức lễ, hội, sự kiện</w:t>
      </w:r>
    </w:p>
    <w:p w:rsidR="00017152" w:rsidRDefault="0072162E" w:rsidP="00017152">
      <w:pPr>
        <w:pStyle w:val="BodyText"/>
        <w:spacing w:before="3" w:line="256" w:lineRule="auto"/>
        <w:ind w:left="104" w:right="140" w:firstLine="712"/>
        <w:rPr>
          <w:sz w:val="26"/>
          <w:szCs w:val="26"/>
          <w:lang w:val="en-US"/>
        </w:rPr>
      </w:pPr>
      <w:r w:rsidRPr="00017152">
        <w:rPr>
          <w:sz w:val="26"/>
          <w:szCs w:val="26"/>
        </w:rPr>
        <w:t>Cho trẻ ổn định về lớp, kiểm tra sĩ số, theo dõi tình trạng sửc khỏe, cảm xúc,hành vi của trẻ ... trước khi chuyển trẻ sang hoạt động tiếp theo hoặc trả trẻ.</w:t>
      </w:r>
    </w:p>
    <w:p w:rsidR="00017152" w:rsidRPr="00017152" w:rsidRDefault="00017152" w:rsidP="00017152">
      <w:pPr>
        <w:pStyle w:val="BodyText"/>
        <w:spacing w:before="3" w:line="256" w:lineRule="auto"/>
        <w:ind w:left="104" w:right="140" w:firstLine="712"/>
        <w:rPr>
          <w:sz w:val="26"/>
          <w:szCs w:val="26"/>
          <w:lang w:val="en-US"/>
        </w:rPr>
      </w:pPr>
    </w:p>
    <w:tbl>
      <w:tblPr>
        <w:tblStyle w:val="TableGrid"/>
        <w:tblW w:w="0" w:type="auto"/>
        <w:tblInd w:w="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0"/>
        <w:gridCol w:w="4870"/>
      </w:tblGrid>
      <w:tr w:rsidR="00316217" w:rsidTr="00316217">
        <w:tc>
          <w:tcPr>
            <w:tcW w:w="4870" w:type="dxa"/>
          </w:tcPr>
          <w:p w:rsidR="00316217" w:rsidRPr="00017152" w:rsidRDefault="00316217" w:rsidP="00316217">
            <w:pPr>
              <w:pStyle w:val="ListParagraph"/>
              <w:tabs>
                <w:tab w:val="left" w:pos="245"/>
              </w:tabs>
              <w:spacing w:line="273" w:lineRule="exact"/>
              <w:ind w:left="244" w:firstLine="0"/>
              <w:rPr>
                <w:b/>
                <w:color w:val="0C0C0C"/>
                <w:sz w:val="24"/>
                <w:szCs w:val="24"/>
                <w:lang w:val="en-US"/>
              </w:rPr>
            </w:pPr>
            <w:r w:rsidRPr="00017152">
              <w:rPr>
                <w:b/>
                <w:color w:val="0C0C0C"/>
                <w:sz w:val="24"/>
                <w:szCs w:val="24"/>
                <w:lang w:val="en-US"/>
              </w:rPr>
              <w:t xml:space="preserve">Nơi nhận                                                           </w:t>
            </w:r>
          </w:p>
          <w:p w:rsidR="00316217" w:rsidRPr="00017152" w:rsidRDefault="00316217" w:rsidP="00316217">
            <w:pPr>
              <w:pStyle w:val="ListParagraph"/>
              <w:numPr>
                <w:ilvl w:val="0"/>
                <w:numId w:val="1"/>
              </w:numPr>
              <w:tabs>
                <w:tab w:val="left" w:pos="245"/>
              </w:tabs>
              <w:spacing w:line="273" w:lineRule="exact"/>
              <w:ind w:hanging="140"/>
              <w:rPr>
                <w:color w:val="0C0C0C"/>
                <w:sz w:val="24"/>
                <w:szCs w:val="24"/>
              </w:rPr>
            </w:pPr>
            <w:r w:rsidRPr="00017152">
              <w:rPr>
                <w:w w:val="95"/>
                <w:sz w:val="24"/>
                <w:szCs w:val="24"/>
                <w:lang w:val="en-US"/>
              </w:rPr>
              <w:t>Các nhóm lớp</w:t>
            </w:r>
            <w:r w:rsidRPr="00017152">
              <w:rPr>
                <w:w w:val="95"/>
                <w:sz w:val="24"/>
                <w:szCs w:val="24"/>
              </w:rPr>
              <w:t>;</w:t>
            </w:r>
          </w:p>
          <w:p w:rsidR="00316217" w:rsidRPr="00017152" w:rsidRDefault="00316217" w:rsidP="00316217">
            <w:pPr>
              <w:pStyle w:val="ListParagraph"/>
              <w:numPr>
                <w:ilvl w:val="0"/>
                <w:numId w:val="1"/>
              </w:numPr>
              <w:tabs>
                <w:tab w:val="left" w:pos="245"/>
              </w:tabs>
              <w:spacing w:line="273" w:lineRule="exact"/>
              <w:ind w:hanging="140"/>
              <w:rPr>
                <w:color w:val="0C0C0C"/>
                <w:sz w:val="24"/>
                <w:szCs w:val="24"/>
              </w:rPr>
            </w:pPr>
            <w:r w:rsidRPr="00017152">
              <w:rPr>
                <w:w w:val="95"/>
                <w:sz w:val="24"/>
                <w:szCs w:val="24"/>
                <w:lang w:val="en-US"/>
              </w:rPr>
              <w:t>PHHS</w:t>
            </w:r>
          </w:p>
          <w:p w:rsidR="00316217" w:rsidRPr="00017152" w:rsidRDefault="00316217" w:rsidP="00316217">
            <w:pPr>
              <w:pStyle w:val="ListParagraph"/>
              <w:numPr>
                <w:ilvl w:val="0"/>
                <w:numId w:val="1"/>
              </w:numPr>
              <w:tabs>
                <w:tab w:val="left" w:pos="246"/>
              </w:tabs>
              <w:spacing w:line="285" w:lineRule="exact"/>
              <w:ind w:left="245" w:hanging="141"/>
              <w:jc w:val="left"/>
              <w:rPr>
                <w:color w:val="111111"/>
                <w:sz w:val="24"/>
                <w:szCs w:val="24"/>
              </w:rPr>
            </w:pPr>
            <w:r w:rsidRPr="00017152">
              <w:rPr>
                <w:w w:val="95"/>
                <w:sz w:val="24"/>
                <w:szCs w:val="24"/>
              </w:rPr>
              <w:t>Luu:</w:t>
            </w:r>
            <w:r w:rsidRPr="00017152">
              <w:rPr>
                <w:color w:val="111111"/>
                <w:w w:val="95"/>
                <w:sz w:val="24"/>
                <w:szCs w:val="24"/>
              </w:rPr>
              <w:t>VT</w:t>
            </w:r>
            <w:r w:rsidRPr="00017152">
              <w:rPr>
                <w:color w:val="0F0F0F"/>
                <w:w w:val="95"/>
                <w:sz w:val="24"/>
                <w:szCs w:val="24"/>
              </w:rPr>
              <w:t>.</w:t>
            </w:r>
          </w:p>
          <w:p w:rsidR="00316217" w:rsidRDefault="00316217" w:rsidP="00316217">
            <w:pPr>
              <w:pStyle w:val="BodyText"/>
              <w:spacing w:before="3" w:line="256" w:lineRule="auto"/>
              <w:ind w:left="0" w:right="140" w:firstLine="0"/>
              <w:rPr>
                <w:lang w:val="en-US"/>
              </w:rPr>
            </w:pPr>
          </w:p>
        </w:tc>
        <w:tc>
          <w:tcPr>
            <w:tcW w:w="4870" w:type="dxa"/>
          </w:tcPr>
          <w:p w:rsidR="00316217" w:rsidRPr="00316217" w:rsidRDefault="00316217" w:rsidP="00316217">
            <w:pPr>
              <w:pStyle w:val="BodyText"/>
              <w:spacing w:before="3" w:line="256" w:lineRule="auto"/>
              <w:ind w:left="104" w:right="140" w:firstLine="712"/>
              <w:jc w:val="center"/>
              <w:rPr>
                <w:b/>
                <w:color w:val="0C0C0C"/>
                <w:sz w:val="25"/>
                <w:lang w:val="en-US"/>
              </w:rPr>
            </w:pPr>
            <w:r w:rsidRPr="00316217">
              <w:rPr>
                <w:b/>
                <w:color w:val="0C0C0C"/>
                <w:sz w:val="25"/>
                <w:lang w:val="en-US"/>
              </w:rPr>
              <w:t>HIỆU TRƯỞNG</w:t>
            </w:r>
          </w:p>
          <w:p w:rsidR="00316217" w:rsidRDefault="00316217" w:rsidP="00316217">
            <w:pPr>
              <w:pStyle w:val="BodyText"/>
              <w:spacing w:before="3" w:line="256" w:lineRule="auto"/>
              <w:ind w:left="104" w:right="140" w:firstLine="712"/>
              <w:jc w:val="center"/>
              <w:rPr>
                <w:b/>
                <w:color w:val="0C0C0C"/>
                <w:sz w:val="25"/>
                <w:lang w:val="en-US"/>
              </w:rPr>
            </w:pPr>
            <w:r w:rsidRPr="00316217">
              <w:rPr>
                <w:b/>
                <w:color w:val="0C0C0C"/>
                <w:sz w:val="25"/>
                <w:lang w:val="en-US"/>
              </w:rPr>
              <w:t>( Đã kí)</w:t>
            </w:r>
          </w:p>
          <w:p w:rsidR="00017152" w:rsidRDefault="00017152" w:rsidP="00316217">
            <w:pPr>
              <w:pStyle w:val="BodyText"/>
              <w:spacing w:before="3" w:line="256" w:lineRule="auto"/>
              <w:ind w:left="104" w:right="140" w:firstLine="712"/>
              <w:jc w:val="center"/>
              <w:rPr>
                <w:b/>
                <w:color w:val="0C0C0C"/>
                <w:sz w:val="25"/>
                <w:lang w:val="en-US"/>
              </w:rPr>
            </w:pPr>
          </w:p>
          <w:p w:rsidR="00017152" w:rsidRPr="00316217" w:rsidRDefault="00017152" w:rsidP="00316217">
            <w:pPr>
              <w:pStyle w:val="BodyText"/>
              <w:spacing w:before="3" w:line="256" w:lineRule="auto"/>
              <w:ind w:left="104" w:right="140" w:firstLine="712"/>
              <w:jc w:val="center"/>
              <w:rPr>
                <w:b/>
                <w:color w:val="0C0C0C"/>
                <w:sz w:val="25"/>
                <w:lang w:val="en-US"/>
              </w:rPr>
            </w:pPr>
          </w:p>
          <w:p w:rsidR="00316217" w:rsidRDefault="00316217" w:rsidP="00316217">
            <w:pPr>
              <w:pStyle w:val="BodyText"/>
              <w:spacing w:before="3" w:line="256" w:lineRule="auto"/>
              <w:ind w:left="104" w:right="140" w:firstLine="712"/>
              <w:jc w:val="center"/>
              <w:rPr>
                <w:b/>
                <w:color w:val="0C0C0C"/>
                <w:sz w:val="25"/>
                <w:lang w:val="en-US"/>
              </w:rPr>
            </w:pPr>
            <w:r w:rsidRPr="00316217">
              <w:rPr>
                <w:b/>
                <w:color w:val="0C0C0C"/>
                <w:sz w:val="25"/>
                <w:lang w:val="en-US"/>
              </w:rPr>
              <w:t>Nguyễn Thị Thanh Xuân</w:t>
            </w:r>
          </w:p>
          <w:p w:rsidR="00316217" w:rsidRDefault="00316217" w:rsidP="00316217">
            <w:pPr>
              <w:pStyle w:val="BodyText"/>
              <w:spacing w:before="3" w:line="256" w:lineRule="auto"/>
              <w:ind w:left="0" w:right="140" w:firstLine="0"/>
              <w:rPr>
                <w:lang w:val="en-US"/>
              </w:rPr>
            </w:pPr>
          </w:p>
        </w:tc>
      </w:tr>
    </w:tbl>
    <w:p w:rsidR="00316217" w:rsidRDefault="00316217" w:rsidP="007D4450">
      <w:pPr>
        <w:pStyle w:val="BodyText"/>
        <w:spacing w:before="3" w:line="256" w:lineRule="auto"/>
        <w:ind w:left="104" w:right="140" w:firstLine="712"/>
        <w:rPr>
          <w:lang w:val="en-US"/>
        </w:rPr>
      </w:pPr>
    </w:p>
    <w:p w:rsidR="00580C15" w:rsidRDefault="00580C15" w:rsidP="0072162E">
      <w:pPr>
        <w:pStyle w:val="ListParagraph"/>
        <w:tabs>
          <w:tab w:val="left" w:pos="245"/>
        </w:tabs>
        <w:spacing w:line="273" w:lineRule="exact"/>
        <w:ind w:left="244" w:firstLine="0"/>
        <w:rPr>
          <w:b/>
          <w:color w:val="0C0C0C"/>
          <w:sz w:val="25"/>
          <w:lang w:val="en-US"/>
        </w:rPr>
      </w:pPr>
    </w:p>
    <w:p w:rsidR="003B76E5" w:rsidRPr="00316217" w:rsidRDefault="003B76E5" w:rsidP="00316217">
      <w:pPr>
        <w:tabs>
          <w:tab w:val="left" w:pos="246"/>
        </w:tabs>
        <w:spacing w:line="285" w:lineRule="exact"/>
        <w:rPr>
          <w:color w:val="111111"/>
          <w:sz w:val="25"/>
        </w:rPr>
      </w:pPr>
    </w:p>
    <w:sectPr w:rsidR="003B76E5" w:rsidRPr="00316217" w:rsidSect="00F72AE7">
      <w:type w:val="continuous"/>
      <w:pgSz w:w="12110" w:h="16990"/>
      <w:pgMar w:top="1140" w:right="820" w:bottom="280" w:left="15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87A00"/>
    <w:multiLevelType w:val="hybridMultilevel"/>
    <w:tmpl w:val="5C1E66F0"/>
    <w:lvl w:ilvl="0" w:tplc="93968BEC">
      <w:numFmt w:val="bullet"/>
      <w:lvlText w:val="-"/>
      <w:lvlJc w:val="left"/>
      <w:pPr>
        <w:ind w:left="244" w:hanging="139"/>
      </w:pPr>
      <w:rPr>
        <w:rFonts w:hint="default"/>
        <w:w w:val="97"/>
        <w:lang w:eastAsia="en-US" w:bidi="ar-SA"/>
      </w:rPr>
    </w:lvl>
    <w:lvl w:ilvl="1" w:tplc="7FEAAA74">
      <w:numFmt w:val="bullet"/>
      <w:lvlText w:val="•"/>
      <w:lvlJc w:val="left"/>
      <w:pPr>
        <w:ind w:left="1190" w:hanging="139"/>
      </w:pPr>
      <w:rPr>
        <w:rFonts w:hint="default"/>
        <w:lang w:eastAsia="en-US" w:bidi="ar-SA"/>
      </w:rPr>
    </w:lvl>
    <w:lvl w:ilvl="2" w:tplc="B5D2A954">
      <w:numFmt w:val="bullet"/>
      <w:lvlText w:val="•"/>
      <w:lvlJc w:val="left"/>
      <w:pPr>
        <w:ind w:left="2141" w:hanging="139"/>
      </w:pPr>
      <w:rPr>
        <w:rFonts w:hint="default"/>
        <w:lang w:eastAsia="en-US" w:bidi="ar-SA"/>
      </w:rPr>
    </w:lvl>
    <w:lvl w:ilvl="3" w:tplc="96AEF5F6">
      <w:numFmt w:val="bullet"/>
      <w:lvlText w:val="•"/>
      <w:lvlJc w:val="left"/>
      <w:pPr>
        <w:ind w:left="3091" w:hanging="139"/>
      </w:pPr>
      <w:rPr>
        <w:rFonts w:hint="default"/>
        <w:lang w:eastAsia="en-US" w:bidi="ar-SA"/>
      </w:rPr>
    </w:lvl>
    <w:lvl w:ilvl="4" w:tplc="5E58DB4E">
      <w:numFmt w:val="bullet"/>
      <w:lvlText w:val="•"/>
      <w:lvlJc w:val="left"/>
      <w:pPr>
        <w:ind w:left="4042" w:hanging="139"/>
      </w:pPr>
      <w:rPr>
        <w:rFonts w:hint="default"/>
        <w:lang w:eastAsia="en-US" w:bidi="ar-SA"/>
      </w:rPr>
    </w:lvl>
    <w:lvl w:ilvl="5" w:tplc="E43A3414">
      <w:numFmt w:val="bullet"/>
      <w:lvlText w:val="•"/>
      <w:lvlJc w:val="left"/>
      <w:pPr>
        <w:ind w:left="4993" w:hanging="139"/>
      </w:pPr>
      <w:rPr>
        <w:rFonts w:hint="default"/>
        <w:lang w:eastAsia="en-US" w:bidi="ar-SA"/>
      </w:rPr>
    </w:lvl>
    <w:lvl w:ilvl="6" w:tplc="4D74D930">
      <w:numFmt w:val="bullet"/>
      <w:lvlText w:val="•"/>
      <w:lvlJc w:val="left"/>
      <w:pPr>
        <w:ind w:left="5943" w:hanging="139"/>
      </w:pPr>
      <w:rPr>
        <w:rFonts w:hint="default"/>
        <w:lang w:eastAsia="en-US" w:bidi="ar-SA"/>
      </w:rPr>
    </w:lvl>
    <w:lvl w:ilvl="7" w:tplc="9F0285A4">
      <w:numFmt w:val="bullet"/>
      <w:lvlText w:val="•"/>
      <w:lvlJc w:val="left"/>
      <w:pPr>
        <w:ind w:left="6894" w:hanging="139"/>
      </w:pPr>
      <w:rPr>
        <w:rFonts w:hint="default"/>
        <w:lang w:eastAsia="en-US" w:bidi="ar-SA"/>
      </w:rPr>
    </w:lvl>
    <w:lvl w:ilvl="8" w:tplc="6610E278">
      <w:numFmt w:val="bullet"/>
      <w:lvlText w:val="•"/>
      <w:lvlJc w:val="left"/>
      <w:pPr>
        <w:ind w:left="7844" w:hanging="139"/>
      </w:pPr>
      <w:rPr>
        <w:rFonts w:hint="default"/>
        <w:lang w:eastAsia="en-US" w:bidi="ar-SA"/>
      </w:rPr>
    </w:lvl>
  </w:abstractNum>
  <w:abstractNum w:abstractNumId="1">
    <w:nsid w:val="16310106"/>
    <w:multiLevelType w:val="multilevel"/>
    <w:tmpl w:val="152CC1C4"/>
    <w:lvl w:ilvl="0">
      <w:start w:val="1"/>
      <w:numFmt w:val="decimal"/>
      <w:lvlText w:val="%1."/>
      <w:lvlJc w:val="left"/>
      <w:pPr>
        <w:ind w:left="232" w:hanging="302"/>
      </w:pPr>
      <w:rPr>
        <w:rFonts w:hint="default"/>
        <w:b/>
        <w:bCs/>
        <w:w w:val="97"/>
        <w:lang w:eastAsia="en-US" w:bidi="ar-SA"/>
      </w:rPr>
    </w:lvl>
    <w:lvl w:ilvl="1">
      <w:start w:val="1"/>
      <w:numFmt w:val="decimal"/>
      <w:lvlText w:val="%1.%2."/>
      <w:lvlJc w:val="left"/>
      <w:pPr>
        <w:ind w:left="1403" w:hanging="486"/>
        <w:jc w:val="right"/>
      </w:pPr>
      <w:rPr>
        <w:rFonts w:hint="default"/>
        <w:b/>
        <w:bCs/>
        <w:w w:val="98"/>
        <w:lang w:eastAsia="en-US" w:bidi="ar-SA"/>
      </w:rPr>
    </w:lvl>
    <w:lvl w:ilvl="2">
      <w:start w:val="1"/>
      <w:numFmt w:val="decimal"/>
      <w:lvlText w:val="%1.%2.%3."/>
      <w:lvlJc w:val="left"/>
      <w:pPr>
        <w:ind w:left="1515" w:hanging="705"/>
      </w:pPr>
      <w:rPr>
        <w:rFonts w:hint="default"/>
        <w:spacing w:val="-1"/>
        <w:w w:val="96"/>
        <w:lang w:eastAsia="en-US" w:bidi="ar-SA"/>
      </w:rPr>
    </w:lvl>
    <w:lvl w:ilvl="3">
      <w:numFmt w:val="bullet"/>
      <w:lvlText w:val="•"/>
      <w:lvlJc w:val="left"/>
      <w:pPr>
        <w:ind w:left="2515" w:hanging="705"/>
      </w:pPr>
      <w:rPr>
        <w:rFonts w:hint="default"/>
        <w:lang w:eastAsia="en-US" w:bidi="ar-SA"/>
      </w:rPr>
    </w:lvl>
    <w:lvl w:ilvl="4">
      <w:numFmt w:val="bullet"/>
      <w:lvlText w:val="•"/>
      <w:lvlJc w:val="left"/>
      <w:pPr>
        <w:ind w:left="3511" w:hanging="705"/>
      </w:pPr>
      <w:rPr>
        <w:rFonts w:hint="default"/>
        <w:lang w:eastAsia="en-US" w:bidi="ar-SA"/>
      </w:rPr>
    </w:lvl>
    <w:lvl w:ilvl="5">
      <w:numFmt w:val="bullet"/>
      <w:lvlText w:val="•"/>
      <w:lvlJc w:val="left"/>
      <w:pPr>
        <w:ind w:left="4506" w:hanging="705"/>
      </w:pPr>
      <w:rPr>
        <w:rFonts w:hint="default"/>
        <w:lang w:eastAsia="en-US" w:bidi="ar-SA"/>
      </w:rPr>
    </w:lvl>
    <w:lvl w:ilvl="6">
      <w:numFmt w:val="bullet"/>
      <w:lvlText w:val="•"/>
      <w:lvlJc w:val="left"/>
      <w:pPr>
        <w:ind w:left="5502" w:hanging="705"/>
      </w:pPr>
      <w:rPr>
        <w:rFonts w:hint="default"/>
        <w:lang w:eastAsia="en-US" w:bidi="ar-SA"/>
      </w:rPr>
    </w:lvl>
    <w:lvl w:ilvl="7">
      <w:numFmt w:val="bullet"/>
      <w:lvlText w:val="•"/>
      <w:lvlJc w:val="left"/>
      <w:pPr>
        <w:ind w:left="6497" w:hanging="705"/>
      </w:pPr>
      <w:rPr>
        <w:rFonts w:hint="default"/>
        <w:lang w:eastAsia="en-US" w:bidi="ar-SA"/>
      </w:rPr>
    </w:lvl>
    <w:lvl w:ilvl="8">
      <w:numFmt w:val="bullet"/>
      <w:lvlText w:val="•"/>
      <w:lvlJc w:val="left"/>
      <w:pPr>
        <w:ind w:left="7493" w:hanging="705"/>
      </w:pPr>
      <w:rPr>
        <w:rFonts w:hint="default"/>
        <w:lang w:eastAsia="en-US" w:bidi="ar-SA"/>
      </w:rPr>
    </w:lvl>
  </w:abstractNum>
  <w:abstractNum w:abstractNumId="2">
    <w:nsid w:val="2FE3461E"/>
    <w:multiLevelType w:val="hybridMultilevel"/>
    <w:tmpl w:val="59DE1520"/>
    <w:lvl w:ilvl="0" w:tplc="EBDE69E6">
      <w:numFmt w:val="bullet"/>
      <w:lvlText w:val="-"/>
      <w:lvlJc w:val="left"/>
      <w:pPr>
        <w:ind w:left="127" w:hanging="197"/>
      </w:pPr>
      <w:rPr>
        <w:rFonts w:hint="default"/>
        <w:w w:val="96"/>
        <w:lang w:eastAsia="en-US" w:bidi="ar-SA"/>
      </w:rPr>
    </w:lvl>
    <w:lvl w:ilvl="1" w:tplc="1D9A267C">
      <w:numFmt w:val="bullet"/>
      <w:lvlText w:val="•"/>
      <w:lvlJc w:val="left"/>
      <w:pPr>
        <w:ind w:left="1083" w:hanging="197"/>
      </w:pPr>
      <w:rPr>
        <w:rFonts w:hint="default"/>
        <w:lang w:eastAsia="en-US" w:bidi="ar-SA"/>
      </w:rPr>
    </w:lvl>
    <w:lvl w:ilvl="2" w:tplc="AD4E1800">
      <w:numFmt w:val="bullet"/>
      <w:lvlText w:val="•"/>
      <w:lvlJc w:val="left"/>
      <w:pPr>
        <w:ind w:left="2047" w:hanging="197"/>
      </w:pPr>
      <w:rPr>
        <w:rFonts w:hint="default"/>
        <w:lang w:eastAsia="en-US" w:bidi="ar-SA"/>
      </w:rPr>
    </w:lvl>
    <w:lvl w:ilvl="3" w:tplc="05527D94">
      <w:numFmt w:val="bullet"/>
      <w:lvlText w:val="•"/>
      <w:lvlJc w:val="left"/>
      <w:pPr>
        <w:ind w:left="3011" w:hanging="197"/>
      </w:pPr>
      <w:rPr>
        <w:rFonts w:hint="default"/>
        <w:lang w:eastAsia="en-US" w:bidi="ar-SA"/>
      </w:rPr>
    </w:lvl>
    <w:lvl w:ilvl="4" w:tplc="3C109196">
      <w:numFmt w:val="bullet"/>
      <w:lvlText w:val="•"/>
      <w:lvlJc w:val="left"/>
      <w:pPr>
        <w:ind w:left="3975" w:hanging="197"/>
      </w:pPr>
      <w:rPr>
        <w:rFonts w:hint="default"/>
        <w:lang w:eastAsia="en-US" w:bidi="ar-SA"/>
      </w:rPr>
    </w:lvl>
    <w:lvl w:ilvl="5" w:tplc="A47816F8">
      <w:numFmt w:val="bullet"/>
      <w:lvlText w:val="•"/>
      <w:lvlJc w:val="left"/>
      <w:pPr>
        <w:ind w:left="4939" w:hanging="197"/>
      </w:pPr>
      <w:rPr>
        <w:rFonts w:hint="default"/>
        <w:lang w:eastAsia="en-US" w:bidi="ar-SA"/>
      </w:rPr>
    </w:lvl>
    <w:lvl w:ilvl="6" w:tplc="925C6284">
      <w:numFmt w:val="bullet"/>
      <w:lvlText w:val="•"/>
      <w:lvlJc w:val="left"/>
      <w:pPr>
        <w:ind w:left="5902" w:hanging="197"/>
      </w:pPr>
      <w:rPr>
        <w:rFonts w:hint="default"/>
        <w:lang w:eastAsia="en-US" w:bidi="ar-SA"/>
      </w:rPr>
    </w:lvl>
    <w:lvl w:ilvl="7" w:tplc="E5EE61FC">
      <w:numFmt w:val="bullet"/>
      <w:lvlText w:val="•"/>
      <w:lvlJc w:val="left"/>
      <w:pPr>
        <w:ind w:left="6866" w:hanging="197"/>
      </w:pPr>
      <w:rPr>
        <w:rFonts w:hint="default"/>
        <w:lang w:eastAsia="en-US" w:bidi="ar-SA"/>
      </w:rPr>
    </w:lvl>
    <w:lvl w:ilvl="8" w:tplc="6CEABC62">
      <w:numFmt w:val="bullet"/>
      <w:lvlText w:val="•"/>
      <w:lvlJc w:val="left"/>
      <w:pPr>
        <w:ind w:left="7830" w:hanging="197"/>
      </w:pPr>
      <w:rPr>
        <w:rFonts w:hint="default"/>
        <w:lang w:eastAsia="en-US" w:bidi="ar-SA"/>
      </w:rPr>
    </w:lvl>
  </w:abstractNum>
  <w:abstractNum w:abstractNumId="3">
    <w:nsid w:val="37F56C61"/>
    <w:multiLevelType w:val="hybridMultilevel"/>
    <w:tmpl w:val="152EE82A"/>
    <w:lvl w:ilvl="0" w:tplc="41328652">
      <w:numFmt w:val="bullet"/>
      <w:lvlText w:val="-"/>
      <w:lvlJc w:val="left"/>
      <w:pPr>
        <w:ind w:left="221" w:hanging="167"/>
      </w:pPr>
      <w:rPr>
        <w:rFonts w:hint="default"/>
        <w:w w:val="106"/>
        <w:lang w:eastAsia="en-US" w:bidi="ar-SA"/>
      </w:rPr>
    </w:lvl>
    <w:lvl w:ilvl="1" w:tplc="8DF21070">
      <w:numFmt w:val="bullet"/>
      <w:lvlText w:val="•"/>
      <w:lvlJc w:val="left"/>
      <w:pPr>
        <w:ind w:left="1182" w:hanging="167"/>
      </w:pPr>
      <w:rPr>
        <w:rFonts w:hint="default"/>
        <w:lang w:eastAsia="en-US" w:bidi="ar-SA"/>
      </w:rPr>
    </w:lvl>
    <w:lvl w:ilvl="2" w:tplc="1D56AD60">
      <w:numFmt w:val="bullet"/>
      <w:lvlText w:val="•"/>
      <w:lvlJc w:val="left"/>
      <w:pPr>
        <w:ind w:left="2144" w:hanging="167"/>
      </w:pPr>
      <w:rPr>
        <w:rFonts w:hint="default"/>
        <w:lang w:eastAsia="en-US" w:bidi="ar-SA"/>
      </w:rPr>
    </w:lvl>
    <w:lvl w:ilvl="3" w:tplc="EB64F352">
      <w:numFmt w:val="bullet"/>
      <w:lvlText w:val="•"/>
      <w:lvlJc w:val="left"/>
      <w:pPr>
        <w:ind w:left="3107" w:hanging="167"/>
      </w:pPr>
      <w:rPr>
        <w:rFonts w:hint="default"/>
        <w:lang w:eastAsia="en-US" w:bidi="ar-SA"/>
      </w:rPr>
    </w:lvl>
    <w:lvl w:ilvl="4" w:tplc="543C01B6">
      <w:numFmt w:val="bullet"/>
      <w:lvlText w:val="•"/>
      <w:lvlJc w:val="left"/>
      <w:pPr>
        <w:ind w:left="4069" w:hanging="167"/>
      </w:pPr>
      <w:rPr>
        <w:rFonts w:hint="default"/>
        <w:lang w:eastAsia="en-US" w:bidi="ar-SA"/>
      </w:rPr>
    </w:lvl>
    <w:lvl w:ilvl="5" w:tplc="25941D14">
      <w:numFmt w:val="bullet"/>
      <w:lvlText w:val="•"/>
      <w:lvlJc w:val="left"/>
      <w:pPr>
        <w:ind w:left="5032" w:hanging="167"/>
      </w:pPr>
      <w:rPr>
        <w:rFonts w:hint="default"/>
        <w:lang w:eastAsia="en-US" w:bidi="ar-SA"/>
      </w:rPr>
    </w:lvl>
    <w:lvl w:ilvl="6" w:tplc="09F2EBBA">
      <w:numFmt w:val="bullet"/>
      <w:lvlText w:val="•"/>
      <w:lvlJc w:val="left"/>
      <w:pPr>
        <w:ind w:left="5994" w:hanging="167"/>
      </w:pPr>
      <w:rPr>
        <w:rFonts w:hint="default"/>
        <w:lang w:eastAsia="en-US" w:bidi="ar-SA"/>
      </w:rPr>
    </w:lvl>
    <w:lvl w:ilvl="7" w:tplc="D5C6AC1C">
      <w:numFmt w:val="bullet"/>
      <w:lvlText w:val="•"/>
      <w:lvlJc w:val="left"/>
      <w:pPr>
        <w:ind w:left="6956" w:hanging="167"/>
      </w:pPr>
      <w:rPr>
        <w:rFonts w:hint="default"/>
        <w:lang w:eastAsia="en-US" w:bidi="ar-SA"/>
      </w:rPr>
    </w:lvl>
    <w:lvl w:ilvl="8" w:tplc="342019E0">
      <w:numFmt w:val="bullet"/>
      <w:lvlText w:val="•"/>
      <w:lvlJc w:val="left"/>
      <w:pPr>
        <w:ind w:left="7919" w:hanging="167"/>
      </w:pPr>
      <w:rPr>
        <w:rFonts w:hint="default"/>
        <w:lang w:eastAsia="en-US" w:bidi="ar-SA"/>
      </w:rPr>
    </w:lvl>
  </w:abstractNum>
  <w:abstractNum w:abstractNumId="4">
    <w:nsid w:val="62B61D7A"/>
    <w:multiLevelType w:val="hybridMultilevel"/>
    <w:tmpl w:val="FC2A78B0"/>
    <w:lvl w:ilvl="0" w:tplc="87147132">
      <w:numFmt w:val="bullet"/>
      <w:lvlText w:val="-"/>
      <w:lvlJc w:val="left"/>
      <w:pPr>
        <w:ind w:left="127" w:hanging="161"/>
      </w:pPr>
      <w:rPr>
        <w:rFonts w:hint="default"/>
        <w:w w:val="106"/>
        <w:lang w:eastAsia="en-US" w:bidi="ar-SA"/>
      </w:rPr>
    </w:lvl>
    <w:lvl w:ilvl="1" w:tplc="EEF82210">
      <w:numFmt w:val="bullet"/>
      <w:lvlText w:val="•"/>
      <w:lvlJc w:val="left"/>
      <w:pPr>
        <w:ind w:left="1082" w:hanging="161"/>
      </w:pPr>
      <w:rPr>
        <w:rFonts w:hint="default"/>
        <w:lang w:eastAsia="en-US" w:bidi="ar-SA"/>
      </w:rPr>
    </w:lvl>
    <w:lvl w:ilvl="2" w:tplc="35DCA19C">
      <w:numFmt w:val="bullet"/>
      <w:lvlText w:val="•"/>
      <w:lvlJc w:val="left"/>
      <w:pPr>
        <w:ind w:left="2045" w:hanging="161"/>
      </w:pPr>
      <w:rPr>
        <w:rFonts w:hint="default"/>
        <w:lang w:eastAsia="en-US" w:bidi="ar-SA"/>
      </w:rPr>
    </w:lvl>
    <w:lvl w:ilvl="3" w:tplc="49B88400">
      <w:numFmt w:val="bullet"/>
      <w:lvlText w:val="•"/>
      <w:lvlJc w:val="left"/>
      <w:pPr>
        <w:ind w:left="3007" w:hanging="161"/>
      </w:pPr>
      <w:rPr>
        <w:rFonts w:hint="default"/>
        <w:lang w:eastAsia="en-US" w:bidi="ar-SA"/>
      </w:rPr>
    </w:lvl>
    <w:lvl w:ilvl="4" w:tplc="5BE6192C">
      <w:numFmt w:val="bullet"/>
      <w:lvlText w:val="•"/>
      <w:lvlJc w:val="left"/>
      <w:pPr>
        <w:ind w:left="3970" w:hanging="161"/>
      </w:pPr>
      <w:rPr>
        <w:rFonts w:hint="default"/>
        <w:lang w:eastAsia="en-US" w:bidi="ar-SA"/>
      </w:rPr>
    </w:lvl>
    <w:lvl w:ilvl="5" w:tplc="32AE837C">
      <w:numFmt w:val="bullet"/>
      <w:lvlText w:val="•"/>
      <w:lvlJc w:val="left"/>
      <w:pPr>
        <w:ind w:left="4933" w:hanging="161"/>
      </w:pPr>
      <w:rPr>
        <w:rFonts w:hint="default"/>
        <w:lang w:eastAsia="en-US" w:bidi="ar-SA"/>
      </w:rPr>
    </w:lvl>
    <w:lvl w:ilvl="6" w:tplc="8D0218EA">
      <w:numFmt w:val="bullet"/>
      <w:lvlText w:val="•"/>
      <w:lvlJc w:val="left"/>
      <w:pPr>
        <w:ind w:left="5895" w:hanging="161"/>
      </w:pPr>
      <w:rPr>
        <w:rFonts w:hint="default"/>
        <w:lang w:eastAsia="en-US" w:bidi="ar-SA"/>
      </w:rPr>
    </w:lvl>
    <w:lvl w:ilvl="7" w:tplc="0F1CE64A">
      <w:numFmt w:val="bullet"/>
      <w:lvlText w:val="•"/>
      <w:lvlJc w:val="left"/>
      <w:pPr>
        <w:ind w:left="6858" w:hanging="161"/>
      </w:pPr>
      <w:rPr>
        <w:rFonts w:hint="default"/>
        <w:lang w:eastAsia="en-US" w:bidi="ar-SA"/>
      </w:rPr>
    </w:lvl>
    <w:lvl w:ilvl="8" w:tplc="6346E57C">
      <w:numFmt w:val="bullet"/>
      <w:lvlText w:val="•"/>
      <w:lvlJc w:val="left"/>
      <w:pPr>
        <w:ind w:left="7820" w:hanging="161"/>
      </w:pPr>
      <w:rPr>
        <w:rFonts w:hint="default"/>
        <w:lang w:eastAsia="en-US" w:bidi="ar-SA"/>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lTrailSpace/>
  </w:compat>
  <w:rsids>
    <w:rsidRoot w:val="003B76E5"/>
    <w:rsid w:val="00017152"/>
    <w:rsid w:val="00316217"/>
    <w:rsid w:val="003B76E5"/>
    <w:rsid w:val="00432F96"/>
    <w:rsid w:val="004B4361"/>
    <w:rsid w:val="00580C15"/>
    <w:rsid w:val="006230F3"/>
    <w:rsid w:val="00646B8D"/>
    <w:rsid w:val="006553F9"/>
    <w:rsid w:val="00664BE9"/>
    <w:rsid w:val="007171A7"/>
    <w:rsid w:val="0072162E"/>
    <w:rsid w:val="007D4450"/>
    <w:rsid w:val="00A1088D"/>
    <w:rsid w:val="00B174CD"/>
    <w:rsid w:val="00C62094"/>
    <w:rsid w:val="00D92D63"/>
    <w:rsid w:val="00F72A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64BE9"/>
    <w:rPr>
      <w:rFonts w:ascii="Times New Roman" w:eastAsia="Times New Roman" w:hAnsi="Times New Roman" w:cs="Times New Roman"/>
      <w:lang/>
    </w:rPr>
  </w:style>
  <w:style w:type="paragraph" w:styleId="Heading1">
    <w:name w:val="heading 1"/>
    <w:basedOn w:val="Normal"/>
    <w:uiPriority w:val="1"/>
    <w:qFormat/>
    <w:rsid w:val="00664BE9"/>
    <w:pPr>
      <w:ind w:left="209" w:hanging="493"/>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64BE9"/>
    <w:pPr>
      <w:ind w:left="127" w:firstLine="708"/>
      <w:jc w:val="both"/>
    </w:pPr>
    <w:rPr>
      <w:sz w:val="28"/>
      <w:szCs w:val="28"/>
    </w:rPr>
  </w:style>
  <w:style w:type="paragraph" w:styleId="ListParagraph">
    <w:name w:val="List Paragraph"/>
    <w:basedOn w:val="Normal"/>
    <w:uiPriority w:val="1"/>
    <w:qFormat/>
    <w:rsid w:val="00664BE9"/>
    <w:pPr>
      <w:ind w:left="127" w:firstLine="708"/>
      <w:jc w:val="both"/>
    </w:pPr>
  </w:style>
  <w:style w:type="paragraph" w:customStyle="1" w:styleId="TableParagraph">
    <w:name w:val="Table Paragraph"/>
    <w:basedOn w:val="Normal"/>
    <w:uiPriority w:val="1"/>
    <w:qFormat/>
    <w:rsid w:val="00664BE9"/>
  </w:style>
  <w:style w:type="paragraph" w:styleId="NormalWeb">
    <w:name w:val="Normal (Web)"/>
    <w:basedOn w:val="Normal"/>
    <w:uiPriority w:val="99"/>
    <w:unhideWhenUsed/>
    <w:rsid w:val="00580C15"/>
    <w:pPr>
      <w:widowControl/>
      <w:autoSpaceDE/>
      <w:autoSpaceDN/>
      <w:spacing w:before="100" w:beforeAutospacing="1" w:after="100" w:afterAutospacing="1"/>
    </w:pPr>
    <w:rPr>
      <w:sz w:val="24"/>
      <w:szCs w:val="24"/>
      <w:lang w:val="en-US"/>
    </w:rPr>
  </w:style>
  <w:style w:type="table" w:styleId="TableGrid">
    <w:name w:val="Table Grid"/>
    <w:basedOn w:val="TableNormal"/>
    <w:uiPriority w:val="39"/>
    <w:rsid w:val="003162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AA1B1-C13F-43B4-8D99-83F64F7B2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2023-09-13T08:50:00Z</dcterms:created>
  <dcterms:modified xsi:type="dcterms:W3CDTF">2023-09-13T08:50:00Z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2023-08-31T00:00:00Z</vt:filetime>
  </property>
  <property fmtid="{D5CDD505-2E9C-101B-9397-08002B2CF9AE}" pid="3" name="LastSaved">
    <vt:filetime>2023-09-06T00:00:00Z</vt:filetime>
  </property>
</Properties>
</file>